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509" w:rsidRDefault="000E2509" w:rsidP="000E2509">
      <w:pPr>
        <w:pStyle w:val="Nagwek3"/>
        <w:jc w:val="left"/>
      </w:pPr>
      <w:r>
        <w:t>Oznaczenie sprawy: DA.261.2.2020</w:t>
      </w: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tabs>
          <w:tab w:val="left" w:pos="1450"/>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ab/>
      </w: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center"/>
        <w:rPr>
          <w:rFonts w:ascii="Tahoma" w:eastAsia="Times New Roman" w:hAnsi="Tahoma" w:cs="Tahoma"/>
          <w:sz w:val="24"/>
          <w:szCs w:val="24"/>
        </w:rPr>
      </w:pPr>
    </w:p>
    <w:p w:rsidR="000E2509" w:rsidRDefault="000E2509" w:rsidP="000E2509">
      <w:pPr>
        <w:keepNext/>
        <w:suppressAutoHyphens/>
        <w:spacing w:after="0" w:line="240" w:lineRule="auto"/>
        <w:jc w:val="center"/>
        <w:outlineLvl w:val="2"/>
        <w:rPr>
          <w:rFonts w:ascii="Tahoma" w:eastAsia="Times New Roman" w:hAnsi="Tahoma" w:cs="Tahoma"/>
          <w:b/>
          <w:sz w:val="24"/>
          <w:szCs w:val="24"/>
        </w:rPr>
      </w:pPr>
      <w:r>
        <w:rPr>
          <w:rFonts w:ascii="Tahoma" w:eastAsia="Times New Roman" w:hAnsi="Tahoma" w:cs="Tahoma"/>
          <w:b/>
          <w:sz w:val="24"/>
          <w:szCs w:val="24"/>
        </w:rPr>
        <w:t>SPECYFIKACJA ISTOTNYCH  WARUNKÓW ZAMÓWIENIA</w:t>
      </w:r>
    </w:p>
    <w:p w:rsidR="000E2509" w:rsidRDefault="000E2509" w:rsidP="000E2509">
      <w:pPr>
        <w:suppressAutoHyphens/>
        <w:spacing w:after="0" w:line="240" w:lineRule="auto"/>
        <w:jc w:val="center"/>
        <w:rPr>
          <w:rFonts w:ascii="Tahoma" w:eastAsia="Times New Roman" w:hAnsi="Tahoma" w:cs="Tahoma"/>
          <w:b/>
          <w:sz w:val="24"/>
          <w:szCs w:val="24"/>
        </w:rPr>
      </w:pPr>
    </w:p>
    <w:p w:rsidR="000E2509" w:rsidRDefault="000E2509" w:rsidP="000E2509">
      <w:pPr>
        <w:suppressAutoHyphens/>
        <w:spacing w:after="0" w:line="240" w:lineRule="auto"/>
        <w:jc w:val="center"/>
        <w:rPr>
          <w:rFonts w:ascii="Tahoma" w:eastAsia="Times New Roman" w:hAnsi="Tahoma" w:cs="Tahoma"/>
          <w:b/>
          <w:sz w:val="24"/>
          <w:szCs w:val="24"/>
        </w:rPr>
      </w:pPr>
    </w:p>
    <w:p w:rsidR="000E2509" w:rsidRDefault="000E2509" w:rsidP="000E2509">
      <w:pPr>
        <w:suppressAutoHyphens/>
        <w:spacing w:after="0" w:line="360" w:lineRule="auto"/>
        <w:jc w:val="center"/>
        <w:rPr>
          <w:rFonts w:ascii="Tahoma" w:eastAsia="Times New Roman" w:hAnsi="Tahoma" w:cs="Tahoma"/>
          <w:b/>
          <w:sz w:val="24"/>
          <w:szCs w:val="24"/>
        </w:rPr>
      </w:pPr>
      <w:r>
        <w:rPr>
          <w:rFonts w:ascii="Tahoma" w:eastAsia="Times New Roman" w:hAnsi="Tahoma" w:cs="Tahoma"/>
          <w:b/>
          <w:sz w:val="24"/>
          <w:szCs w:val="24"/>
        </w:rPr>
        <w:t>w postępowaniu o udzielenie zamówienia publicznego</w:t>
      </w:r>
    </w:p>
    <w:p w:rsidR="000E2509" w:rsidRDefault="000E2509" w:rsidP="000E2509">
      <w:pPr>
        <w:suppressAutoHyphens/>
        <w:spacing w:after="0" w:line="360" w:lineRule="auto"/>
        <w:jc w:val="center"/>
        <w:rPr>
          <w:rFonts w:ascii="Tahoma" w:eastAsia="Times New Roman" w:hAnsi="Tahoma" w:cs="Tahoma"/>
          <w:b/>
          <w:sz w:val="24"/>
          <w:szCs w:val="24"/>
        </w:rPr>
      </w:pPr>
      <w:r>
        <w:rPr>
          <w:rFonts w:ascii="Tahoma" w:eastAsia="Times New Roman" w:hAnsi="Tahoma" w:cs="Tahoma"/>
          <w:b/>
          <w:sz w:val="24"/>
          <w:szCs w:val="24"/>
        </w:rPr>
        <w:t>na: „</w:t>
      </w:r>
      <w:r>
        <w:rPr>
          <w:rFonts w:ascii="Tahoma" w:eastAsia="Times New Roman" w:hAnsi="Tahoma" w:cs="Tahoma"/>
          <w:b/>
          <w:color w:val="000000"/>
          <w:sz w:val="24"/>
          <w:szCs w:val="24"/>
        </w:rPr>
        <w:t>Us</w:t>
      </w:r>
      <w:r>
        <w:rPr>
          <w:rFonts w:ascii="Tahoma" w:hAnsi="Tahoma"/>
          <w:b/>
          <w:snapToGrid w:val="0"/>
          <w:color w:val="000000"/>
          <w:sz w:val="24"/>
          <w:szCs w:val="24"/>
        </w:rPr>
        <w:t>ługi sprzątania i utrzymania czystości obiektów oraz ich otoczenia stanowiących własność LSSE S.A.</w:t>
      </w:r>
      <w:r>
        <w:rPr>
          <w:rFonts w:ascii="Tahoma" w:eastAsia="Times New Roman" w:hAnsi="Tahoma" w:cs="Tahoma"/>
          <w:b/>
          <w:sz w:val="24"/>
          <w:szCs w:val="24"/>
        </w:rPr>
        <w:t xml:space="preserve">” </w:t>
      </w:r>
    </w:p>
    <w:p w:rsidR="000E2509" w:rsidRDefault="000E2509" w:rsidP="000E2509">
      <w:pPr>
        <w:suppressAutoHyphens/>
        <w:spacing w:after="0" w:line="240" w:lineRule="auto"/>
        <w:jc w:val="center"/>
        <w:rPr>
          <w:rFonts w:ascii="Tahoma" w:eastAsia="Times New Roman" w:hAnsi="Tahoma" w:cs="Tahoma"/>
          <w:b/>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r>
        <w:rPr>
          <w:rFonts w:ascii="Tahoma" w:eastAsia="Times New Roman" w:hAnsi="Tahoma" w:cs="Tahoma"/>
          <w:i/>
          <w:sz w:val="24"/>
          <w:szCs w:val="24"/>
        </w:rPr>
        <w:t>Sporządził:</w:t>
      </w:r>
    </w:p>
    <w:p w:rsidR="000E2509" w:rsidRDefault="000E2509" w:rsidP="000E2509">
      <w:p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Radosław Kreczmański</w:t>
      </w:r>
    </w:p>
    <w:p w:rsidR="000E2509" w:rsidRDefault="000E2509" w:rsidP="000E2509">
      <w:p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Adam Byszyński</w:t>
      </w: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center"/>
        <w:rPr>
          <w:rFonts w:ascii="Tahoma" w:eastAsia="Times New Roman" w:hAnsi="Tahoma" w:cs="Tahoma"/>
          <w:b/>
          <w:sz w:val="24"/>
          <w:szCs w:val="24"/>
        </w:rPr>
      </w:pPr>
      <w:r>
        <w:rPr>
          <w:rFonts w:ascii="Tahoma" w:eastAsia="Times New Roman" w:hAnsi="Tahoma" w:cs="Tahoma"/>
          <w:b/>
          <w:sz w:val="24"/>
          <w:szCs w:val="24"/>
        </w:rPr>
        <w:t>Legnica, marzec 2020 r.</w:t>
      </w:r>
      <w:r>
        <w:rPr>
          <w:rFonts w:ascii="Tahoma" w:hAnsi="Tahoma" w:cs="Tahoma"/>
          <w:sz w:val="24"/>
          <w:szCs w:val="24"/>
        </w:rPr>
        <w:br w:type="page"/>
      </w:r>
      <w:r>
        <w:rPr>
          <w:rFonts w:ascii="Tahoma" w:eastAsia="Times New Roman" w:hAnsi="Tahoma" w:cs="Tahoma"/>
          <w:b/>
          <w:sz w:val="24"/>
          <w:szCs w:val="24"/>
        </w:rPr>
        <w:lastRenderedPageBreak/>
        <w:t>Rozdział I. Informacje ogólne.</w:t>
      </w: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numPr>
          <w:ilvl w:val="0"/>
          <w:numId w:val="2"/>
        </w:numPr>
        <w:suppressAutoHyphens/>
        <w:spacing w:after="0" w:line="240" w:lineRule="auto"/>
        <w:jc w:val="both"/>
        <w:rPr>
          <w:rFonts w:ascii="Tahoma" w:eastAsia="Times New Roman" w:hAnsi="Tahoma" w:cs="Tahoma"/>
          <w:b/>
          <w:color w:val="000000"/>
          <w:sz w:val="24"/>
          <w:szCs w:val="24"/>
        </w:rPr>
      </w:pPr>
      <w:r>
        <w:rPr>
          <w:rFonts w:ascii="Tahoma" w:eastAsia="Times New Roman" w:hAnsi="Tahoma" w:cs="Tahoma"/>
          <w:sz w:val="24"/>
          <w:szCs w:val="24"/>
        </w:rPr>
        <w:t>Legnicka Specjalna Strefa Ekonomiczna S. A. (LSSE S.A.) w Legnicy zaprasza Wykonawców do udziału w postępowaniu prowadzonym w trybie przetargu nieograniczonego. Postępowanie zostanie przeprowadzone na podstawie ustawy z dnia 29.01.2004r. – Prawo zamówień publicznych, przepisów wykonawczych wydanych na jej podstawie oraz niniejszej Specyfikacji Istotnych Warunków Zamówienia (zwanej w treści SIWZ).</w:t>
      </w:r>
    </w:p>
    <w:p w:rsidR="000E2509" w:rsidRDefault="000E2509" w:rsidP="000E2509">
      <w:pPr>
        <w:numPr>
          <w:ilvl w:val="0"/>
          <w:numId w:val="2"/>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 uzasadnionych przypadkach Zamawiający może przed upływem terminu składania ofert zmienić treść niniejszej Specyfikacji Istotnych Warunków Zamówienia. Dokonaną zmianę specyfikacji Zamawiający przekaże Wykonawcom, którzy ją pobrali oraz zamieści na swojej stronie internetowej.</w:t>
      </w:r>
    </w:p>
    <w:p w:rsidR="000E2509" w:rsidRDefault="000E2509" w:rsidP="000E2509">
      <w:pPr>
        <w:numPr>
          <w:ilvl w:val="0"/>
          <w:numId w:val="2"/>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Zamawiający dopuszcza składanie ofert częściowych.</w:t>
      </w:r>
    </w:p>
    <w:p w:rsidR="000E2509" w:rsidRDefault="000E2509" w:rsidP="000E2509">
      <w:pPr>
        <w:numPr>
          <w:ilvl w:val="0"/>
          <w:numId w:val="2"/>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Zamawiający nie dopuszcza składania ofert wariantowych. </w:t>
      </w:r>
    </w:p>
    <w:p w:rsidR="000E2509" w:rsidRDefault="000E2509" w:rsidP="000E2509">
      <w:pPr>
        <w:numPr>
          <w:ilvl w:val="0"/>
          <w:numId w:val="2"/>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Zamawiający przewiduje przeprowadzenie postępowania przetargowego w oparciu o art. 24aa ustawy Prawo Zamówień Publicznych.</w:t>
      </w:r>
    </w:p>
    <w:p w:rsidR="000E2509" w:rsidRDefault="000E2509" w:rsidP="000E2509">
      <w:pPr>
        <w:numPr>
          <w:ilvl w:val="0"/>
          <w:numId w:val="2"/>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Dane Zamawiającego:</w:t>
      </w:r>
    </w:p>
    <w:p w:rsidR="000E2509" w:rsidRDefault="000E2509" w:rsidP="000E2509">
      <w:pPr>
        <w:suppressAutoHyphens/>
        <w:spacing w:after="0" w:line="240" w:lineRule="auto"/>
        <w:ind w:left="340"/>
        <w:jc w:val="both"/>
        <w:rPr>
          <w:rFonts w:ascii="Tahoma" w:eastAsia="Times New Roman" w:hAnsi="Tahoma" w:cs="Tahoma"/>
          <w:sz w:val="24"/>
          <w:szCs w:val="24"/>
        </w:rPr>
      </w:pPr>
      <w:r>
        <w:rPr>
          <w:rFonts w:ascii="Tahoma" w:eastAsia="Times New Roman" w:hAnsi="Tahoma" w:cs="Tahoma"/>
          <w:sz w:val="24"/>
          <w:szCs w:val="24"/>
        </w:rPr>
        <w:t>Legnicka Specjalna Strefa Ekonomiczna S.A. z siedzibą w Legnicy;</w:t>
      </w:r>
    </w:p>
    <w:p w:rsidR="000E2509" w:rsidRDefault="000E2509" w:rsidP="000E2509">
      <w:pPr>
        <w:suppressAutoHyphens/>
        <w:spacing w:after="0" w:line="240" w:lineRule="auto"/>
        <w:ind w:left="340"/>
        <w:jc w:val="both"/>
        <w:rPr>
          <w:rFonts w:ascii="Tahoma" w:eastAsia="Times New Roman" w:hAnsi="Tahoma" w:cs="Tahoma"/>
          <w:sz w:val="24"/>
          <w:szCs w:val="24"/>
        </w:rPr>
      </w:pPr>
      <w:r>
        <w:rPr>
          <w:rFonts w:ascii="Tahoma" w:eastAsia="Times New Roman" w:hAnsi="Tahoma" w:cs="Tahoma"/>
          <w:sz w:val="24"/>
          <w:szCs w:val="24"/>
        </w:rPr>
        <w:t>ul. Św. Maksymiliana Kolbe 14; 59-220 Legnica</w:t>
      </w:r>
    </w:p>
    <w:p w:rsidR="000E2509" w:rsidRDefault="000E2509" w:rsidP="000E2509">
      <w:pPr>
        <w:keepNext/>
        <w:suppressAutoHyphens/>
        <w:spacing w:after="0" w:line="240" w:lineRule="auto"/>
        <w:ind w:left="340"/>
        <w:jc w:val="both"/>
        <w:outlineLvl w:val="3"/>
        <w:rPr>
          <w:rFonts w:ascii="Tahoma" w:eastAsia="Times New Roman" w:hAnsi="Tahoma" w:cs="Tahoma"/>
          <w:sz w:val="24"/>
          <w:szCs w:val="24"/>
          <w:lang w:val="de-DE"/>
        </w:rPr>
      </w:pPr>
      <w:r>
        <w:rPr>
          <w:rFonts w:ascii="Tahoma" w:eastAsia="Times New Roman" w:hAnsi="Tahoma" w:cs="Tahoma"/>
          <w:sz w:val="24"/>
          <w:szCs w:val="24"/>
          <w:lang w:val="de-DE"/>
        </w:rPr>
        <w:t>NIP: 691-18-10-830.; REGON: 390560231</w:t>
      </w:r>
    </w:p>
    <w:p w:rsidR="000E2509" w:rsidRDefault="000E2509" w:rsidP="000E2509">
      <w:pPr>
        <w:keepNext/>
        <w:suppressAutoHyphens/>
        <w:spacing w:after="0" w:line="240" w:lineRule="auto"/>
        <w:ind w:left="340"/>
        <w:jc w:val="both"/>
        <w:outlineLvl w:val="3"/>
        <w:rPr>
          <w:rFonts w:ascii="Tahoma" w:eastAsia="Times New Roman" w:hAnsi="Tahoma" w:cs="Tahoma"/>
          <w:sz w:val="24"/>
          <w:szCs w:val="24"/>
          <w:lang w:val="de-DE"/>
        </w:rPr>
      </w:pPr>
      <w:r>
        <w:rPr>
          <w:rFonts w:ascii="Tahoma" w:eastAsia="Times New Roman" w:hAnsi="Tahoma" w:cs="Tahoma"/>
          <w:sz w:val="24"/>
          <w:szCs w:val="24"/>
          <w:lang w:val="de-DE"/>
        </w:rPr>
        <w:t>TELEFON: (+48-76) 727-74-70; FAX: (+48-76) 727-74-74</w:t>
      </w:r>
    </w:p>
    <w:p w:rsidR="000E2509" w:rsidRDefault="000E2509" w:rsidP="000E2509">
      <w:pPr>
        <w:suppressAutoHyphens/>
        <w:spacing w:after="0" w:line="240" w:lineRule="auto"/>
        <w:ind w:left="340"/>
        <w:jc w:val="both"/>
        <w:rPr>
          <w:rFonts w:ascii="Tahoma" w:eastAsia="Times New Roman" w:hAnsi="Tahoma" w:cs="Tahoma"/>
          <w:sz w:val="24"/>
          <w:szCs w:val="24"/>
          <w:lang w:val="de-DE"/>
        </w:rPr>
      </w:pPr>
      <w:r>
        <w:rPr>
          <w:rFonts w:ascii="Tahoma" w:eastAsia="Times New Roman" w:hAnsi="Tahoma" w:cs="Tahoma"/>
          <w:sz w:val="24"/>
          <w:szCs w:val="24"/>
          <w:lang w:val="de-DE"/>
        </w:rPr>
        <w:t xml:space="preserve">E’MAIL: lsse@lsse.eu; </w:t>
      </w:r>
      <w:hyperlink r:id="rId5" w:history="1">
        <w:r>
          <w:rPr>
            <w:rStyle w:val="Hipercze"/>
            <w:rFonts w:ascii="Tahoma" w:hAnsi="Tahoma" w:cs="Tahoma"/>
            <w:szCs w:val="24"/>
            <w:u w:val="none"/>
            <w:lang w:val="de-DE"/>
          </w:rPr>
          <w:t>www.lsse.eu</w:t>
        </w:r>
      </w:hyperlink>
    </w:p>
    <w:p w:rsidR="000E2509" w:rsidRDefault="000E2509" w:rsidP="000E2509">
      <w:pPr>
        <w:suppressAutoHyphens/>
        <w:spacing w:after="0" w:line="240" w:lineRule="auto"/>
        <w:ind w:left="340"/>
        <w:jc w:val="both"/>
        <w:rPr>
          <w:rFonts w:ascii="Tahoma" w:eastAsia="Times New Roman" w:hAnsi="Tahoma" w:cs="Tahoma"/>
          <w:sz w:val="24"/>
          <w:szCs w:val="24"/>
        </w:rPr>
      </w:pPr>
      <w:r>
        <w:rPr>
          <w:rFonts w:ascii="Tahoma" w:eastAsia="Times New Roman" w:hAnsi="Tahoma" w:cs="Tahoma"/>
          <w:sz w:val="24"/>
          <w:szCs w:val="24"/>
        </w:rPr>
        <w:t>Godziny pracy: 7.30 – 16.00 od poniedziałku do czwartku, 8.00 – 14.00 piątek</w:t>
      </w:r>
    </w:p>
    <w:p w:rsidR="000E2509" w:rsidRDefault="000E2509" w:rsidP="000E2509">
      <w:pPr>
        <w:suppressAutoHyphens/>
        <w:spacing w:after="0" w:line="240" w:lineRule="auto"/>
        <w:ind w:left="340"/>
        <w:jc w:val="both"/>
        <w:rPr>
          <w:rFonts w:ascii="Tahoma" w:eastAsia="Times New Roman" w:hAnsi="Tahoma" w:cs="Tahoma"/>
          <w:sz w:val="24"/>
          <w:szCs w:val="24"/>
        </w:rPr>
      </w:pPr>
      <w:r>
        <w:rPr>
          <w:rFonts w:ascii="Tahoma" w:eastAsia="Times New Roman" w:hAnsi="Tahoma" w:cs="Tahoma"/>
          <w:sz w:val="24"/>
          <w:szCs w:val="24"/>
        </w:rPr>
        <w:t>Oznaczenie sprawy: DA.261.2.2020</w:t>
      </w:r>
    </w:p>
    <w:p w:rsidR="000E2509" w:rsidRDefault="000E2509" w:rsidP="000E2509">
      <w:pPr>
        <w:suppressAutoHyphens/>
        <w:spacing w:after="0" w:line="240" w:lineRule="auto"/>
        <w:ind w:left="340"/>
        <w:jc w:val="both"/>
        <w:rPr>
          <w:rFonts w:ascii="Tahoma" w:eastAsia="Times New Roman" w:hAnsi="Tahoma" w:cs="Tahoma"/>
          <w:sz w:val="24"/>
          <w:szCs w:val="24"/>
        </w:rPr>
      </w:pPr>
    </w:p>
    <w:p w:rsidR="000E2509" w:rsidRDefault="000E2509" w:rsidP="000E2509">
      <w:pPr>
        <w:suppressAutoHyphens/>
        <w:spacing w:after="0" w:line="240" w:lineRule="auto"/>
        <w:ind w:left="340"/>
        <w:jc w:val="both"/>
        <w:rPr>
          <w:rFonts w:ascii="Tahoma" w:eastAsia="Times New Roman" w:hAnsi="Tahoma" w:cs="Tahoma"/>
          <w:sz w:val="24"/>
          <w:szCs w:val="24"/>
        </w:rPr>
      </w:pPr>
      <w:r>
        <w:rPr>
          <w:rFonts w:ascii="Tahoma" w:eastAsia="Times New Roman" w:hAnsi="Tahoma" w:cs="Tahoma"/>
          <w:b/>
          <w:sz w:val="24"/>
          <w:szCs w:val="24"/>
          <w:u w:val="single"/>
        </w:rPr>
        <w:t>Uwaga!</w:t>
      </w:r>
      <w:r>
        <w:rPr>
          <w:rFonts w:ascii="Tahoma" w:eastAsia="Times New Roman" w:hAnsi="Tahoma" w:cs="Tahoma"/>
          <w:sz w:val="24"/>
          <w:szCs w:val="24"/>
        </w:rPr>
        <w:t xml:space="preserve"> W korespondencji kierowanej do Zamawiającego należy posługiwać się tym znakiem.</w:t>
      </w:r>
    </w:p>
    <w:p w:rsidR="000E2509" w:rsidRDefault="000E2509" w:rsidP="000E2509">
      <w:pPr>
        <w:tabs>
          <w:tab w:val="left" w:pos="142"/>
        </w:tabs>
        <w:suppressAutoHyphens/>
        <w:spacing w:after="0" w:line="240" w:lineRule="auto"/>
        <w:jc w:val="both"/>
        <w:rPr>
          <w:rFonts w:ascii="Tahoma" w:eastAsia="Times New Roman" w:hAnsi="Tahoma" w:cs="Tahoma"/>
          <w:b/>
          <w:sz w:val="24"/>
          <w:szCs w:val="24"/>
        </w:rPr>
      </w:pPr>
    </w:p>
    <w:p w:rsidR="000E2509" w:rsidRDefault="000E2509" w:rsidP="000E2509">
      <w:pPr>
        <w:tabs>
          <w:tab w:val="left" w:pos="142"/>
        </w:tabs>
        <w:suppressAutoHyphens/>
        <w:spacing w:after="0" w:line="240" w:lineRule="auto"/>
        <w:jc w:val="both"/>
        <w:rPr>
          <w:rFonts w:ascii="Tahoma" w:eastAsia="Times New Roman" w:hAnsi="Tahoma" w:cs="Tahoma"/>
          <w:b/>
          <w:sz w:val="24"/>
          <w:szCs w:val="24"/>
        </w:rPr>
      </w:pPr>
    </w:p>
    <w:p w:rsidR="000E2509" w:rsidRDefault="000E2509" w:rsidP="000E2509">
      <w:pPr>
        <w:tabs>
          <w:tab w:val="left" w:pos="142"/>
        </w:tabs>
        <w:suppressAutoHyphens/>
        <w:spacing w:after="0" w:line="240" w:lineRule="auto"/>
        <w:jc w:val="both"/>
        <w:rPr>
          <w:rFonts w:ascii="Tahoma" w:eastAsia="Times New Roman" w:hAnsi="Tahoma" w:cs="Tahoma"/>
          <w:b/>
          <w:sz w:val="24"/>
          <w:szCs w:val="24"/>
        </w:rPr>
      </w:pPr>
      <w:r>
        <w:rPr>
          <w:rFonts w:ascii="Tahoma" w:eastAsia="Times New Roman" w:hAnsi="Tahoma" w:cs="Tahoma"/>
          <w:b/>
          <w:sz w:val="24"/>
          <w:szCs w:val="24"/>
        </w:rPr>
        <w:t>Rozdział II. Tryb udzielenia zamówienia.</w:t>
      </w:r>
    </w:p>
    <w:p w:rsidR="000E2509" w:rsidRDefault="000E2509" w:rsidP="000E2509">
      <w:pPr>
        <w:tabs>
          <w:tab w:val="left" w:pos="142"/>
        </w:tabs>
        <w:suppressAutoHyphens/>
        <w:spacing w:after="0" w:line="240" w:lineRule="auto"/>
        <w:jc w:val="both"/>
        <w:rPr>
          <w:rFonts w:ascii="Tahoma" w:eastAsia="Times New Roman" w:hAnsi="Tahoma" w:cs="Tahoma"/>
          <w:b/>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Niniejsze postępowanie o udzielenie zamówienia jest prowadzone w trybie przetargu nieograniczonego, o wartości zamówienia nieprzekraczającej wyrażonej w złotych równowartości kwoty dla usług, określonej w przepisach wydanych na podstawie art. 11, ust. 8 ustawy Prawo zamówień publicznych – zwanej dalej PZP.</w:t>
      </w:r>
    </w:p>
    <w:p w:rsidR="000E2509" w:rsidRDefault="000E2509" w:rsidP="000E2509">
      <w:pPr>
        <w:suppressAutoHyphens/>
        <w:spacing w:after="0" w:line="240" w:lineRule="auto"/>
        <w:jc w:val="both"/>
        <w:rPr>
          <w:rFonts w:ascii="Tahoma" w:eastAsia="Times New Roman" w:hAnsi="Tahoma" w:cs="Tahoma"/>
          <w:b/>
          <w:sz w:val="24"/>
          <w:szCs w:val="24"/>
        </w:rPr>
      </w:pPr>
    </w:p>
    <w:p w:rsidR="000E2509" w:rsidRDefault="000E2509" w:rsidP="000E2509">
      <w:pPr>
        <w:suppressAutoHyphens/>
        <w:spacing w:after="0" w:line="240" w:lineRule="auto"/>
        <w:jc w:val="both"/>
        <w:rPr>
          <w:rFonts w:ascii="Tahoma" w:eastAsia="Times New Roman" w:hAnsi="Tahoma" w:cs="Tahoma"/>
          <w:b/>
          <w:sz w:val="24"/>
          <w:szCs w:val="24"/>
        </w:rPr>
      </w:pPr>
    </w:p>
    <w:p w:rsidR="000E2509" w:rsidRDefault="000E2509" w:rsidP="000E2509">
      <w:pPr>
        <w:suppressAutoHyphens/>
        <w:spacing w:after="0" w:line="240" w:lineRule="auto"/>
        <w:jc w:val="both"/>
        <w:rPr>
          <w:rFonts w:ascii="Tahoma" w:eastAsia="Times New Roman" w:hAnsi="Tahoma" w:cs="Tahoma"/>
          <w:b/>
          <w:sz w:val="24"/>
          <w:szCs w:val="24"/>
        </w:rPr>
      </w:pPr>
      <w:r>
        <w:rPr>
          <w:rFonts w:ascii="Tahoma" w:eastAsia="Times New Roman" w:hAnsi="Tahoma" w:cs="Tahoma"/>
          <w:b/>
          <w:sz w:val="24"/>
          <w:szCs w:val="24"/>
        </w:rPr>
        <w:t>Rozdział III. Opis przedmiotu zamówienia.</w:t>
      </w: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numPr>
          <w:ilvl w:val="0"/>
          <w:numId w:val="3"/>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 xml:space="preserve">Przedmiotem zamówienia są </w:t>
      </w:r>
      <w:r>
        <w:rPr>
          <w:rFonts w:ascii="Tahoma" w:eastAsia="Times New Roman" w:hAnsi="Tahoma" w:cs="Tahoma"/>
          <w:color w:val="000000"/>
          <w:sz w:val="24"/>
          <w:szCs w:val="24"/>
        </w:rPr>
        <w:t>us</w:t>
      </w:r>
      <w:r>
        <w:rPr>
          <w:rFonts w:ascii="Tahoma" w:hAnsi="Tahoma"/>
          <w:snapToGrid w:val="0"/>
          <w:color w:val="000000"/>
          <w:sz w:val="24"/>
          <w:szCs w:val="24"/>
        </w:rPr>
        <w:t>ługi sprzątania i utrzymania czystości obiektów oraz ich otoczenia</w:t>
      </w:r>
      <w:r>
        <w:rPr>
          <w:rFonts w:ascii="Tahoma" w:eastAsia="Times New Roman" w:hAnsi="Tahoma" w:cs="Tahoma"/>
          <w:sz w:val="24"/>
          <w:szCs w:val="24"/>
        </w:rPr>
        <w:t xml:space="preserve"> w następujących lokalizacjach:</w:t>
      </w:r>
    </w:p>
    <w:p w:rsidR="000E2509" w:rsidRDefault="000E2509" w:rsidP="000E2509">
      <w:pPr>
        <w:suppressAutoHyphens/>
        <w:spacing w:after="0" w:line="240" w:lineRule="atLeast"/>
        <w:ind w:left="340"/>
        <w:jc w:val="both"/>
        <w:rPr>
          <w:rFonts w:ascii="Tahoma" w:eastAsia="Times New Roman" w:hAnsi="Tahoma" w:cs="Tahoma"/>
          <w:sz w:val="24"/>
          <w:szCs w:val="24"/>
        </w:rPr>
      </w:pPr>
    </w:p>
    <w:p w:rsidR="000E2509" w:rsidRDefault="000E2509" w:rsidP="000E2509">
      <w:pPr>
        <w:ind w:left="340"/>
        <w:jc w:val="both"/>
        <w:rPr>
          <w:rFonts w:ascii="Tahoma" w:hAnsi="Tahoma" w:cs="Tahoma"/>
          <w:sz w:val="24"/>
          <w:szCs w:val="24"/>
        </w:rPr>
      </w:pPr>
      <w:r>
        <w:rPr>
          <w:rFonts w:ascii="Tahoma" w:hAnsi="Tahoma" w:cs="Tahoma"/>
          <w:b/>
          <w:sz w:val="24"/>
          <w:szCs w:val="24"/>
          <w:u w:val="single"/>
        </w:rPr>
        <w:t>Część I</w:t>
      </w:r>
      <w:r>
        <w:rPr>
          <w:rFonts w:ascii="Tahoma" w:hAnsi="Tahoma" w:cs="Tahoma"/>
          <w:sz w:val="24"/>
          <w:szCs w:val="24"/>
        </w:rPr>
        <w:t xml:space="preserve"> Obiekt biurowo-usługowy Letia Business Center położony przy ul. Rycerskiej 24, Murarskiej 2 i 3, Piastowskiej 15 a  i 15 b w Legnicy  oraz  teren wokół budynku.</w:t>
      </w:r>
    </w:p>
    <w:p w:rsidR="000E2509" w:rsidRDefault="000E2509" w:rsidP="000E2509">
      <w:pPr>
        <w:ind w:left="340"/>
        <w:jc w:val="both"/>
        <w:rPr>
          <w:rFonts w:ascii="Tahoma" w:hAnsi="Tahoma" w:cs="Tahoma"/>
          <w:sz w:val="24"/>
          <w:szCs w:val="24"/>
        </w:rPr>
      </w:pPr>
      <w:r>
        <w:rPr>
          <w:rFonts w:ascii="Tahoma" w:hAnsi="Tahoma" w:cs="Tahoma"/>
          <w:b/>
          <w:sz w:val="24"/>
          <w:szCs w:val="24"/>
          <w:u w:val="single"/>
        </w:rPr>
        <w:t>Część II</w:t>
      </w:r>
      <w:r>
        <w:rPr>
          <w:rFonts w:ascii="Tahoma" w:hAnsi="Tahoma" w:cs="Tahoma"/>
          <w:sz w:val="24"/>
          <w:szCs w:val="24"/>
        </w:rPr>
        <w:t xml:space="preserve"> Obiekt biurowy położony przy ul. Złotoryjskiej 178-184 w Legnicy oraz  teren wokół budynku.</w:t>
      </w:r>
    </w:p>
    <w:p w:rsidR="000E2509" w:rsidRDefault="000E2509" w:rsidP="000E2509">
      <w:pPr>
        <w:ind w:left="340"/>
        <w:jc w:val="both"/>
        <w:rPr>
          <w:rFonts w:ascii="Tahoma" w:hAnsi="Tahoma" w:cs="Tahoma"/>
          <w:sz w:val="24"/>
          <w:szCs w:val="24"/>
          <w:u w:val="single"/>
        </w:rPr>
      </w:pPr>
      <w:r>
        <w:rPr>
          <w:rFonts w:ascii="Tahoma" w:hAnsi="Tahoma" w:cs="Tahoma"/>
          <w:b/>
          <w:sz w:val="24"/>
          <w:szCs w:val="24"/>
          <w:u w:val="single"/>
        </w:rPr>
        <w:lastRenderedPageBreak/>
        <w:t>Część III</w:t>
      </w:r>
      <w:r>
        <w:rPr>
          <w:rFonts w:ascii="Tahoma" w:hAnsi="Tahoma" w:cs="Tahoma"/>
          <w:sz w:val="24"/>
          <w:szCs w:val="24"/>
          <w:u w:val="single"/>
        </w:rPr>
        <w:t xml:space="preserve"> -</w:t>
      </w:r>
      <w:r>
        <w:rPr>
          <w:rFonts w:cs="Tahoma"/>
          <w:sz w:val="24"/>
          <w:szCs w:val="24"/>
        </w:rPr>
        <w:t xml:space="preserve"> </w:t>
      </w:r>
      <w:r>
        <w:rPr>
          <w:rFonts w:ascii="Tahoma" w:hAnsi="Tahoma" w:cs="Tahoma"/>
          <w:sz w:val="24"/>
          <w:szCs w:val="24"/>
        </w:rPr>
        <w:t>Obiekt biurowy, położony przy ul. Świętego Maksymiliana Kolbe 14 w Legnicy oraz  teren wokół budynku.</w:t>
      </w:r>
    </w:p>
    <w:p w:rsidR="000E2509" w:rsidRDefault="000E2509" w:rsidP="000E2509">
      <w:pPr>
        <w:ind w:left="284"/>
        <w:jc w:val="both"/>
        <w:rPr>
          <w:rFonts w:ascii="Tahoma" w:hAnsi="Tahoma" w:cs="Tahoma"/>
          <w:sz w:val="24"/>
        </w:rPr>
      </w:pPr>
      <w:r>
        <w:rPr>
          <w:rFonts w:ascii="Tahoma" w:hAnsi="Tahoma" w:cs="Tahoma"/>
          <w:b/>
          <w:sz w:val="24"/>
          <w:szCs w:val="24"/>
          <w:u w:val="single"/>
        </w:rPr>
        <w:t>Część IV</w:t>
      </w:r>
      <w:r>
        <w:rPr>
          <w:rFonts w:ascii="Tahoma" w:hAnsi="Tahoma" w:cs="Tahoma"/>
          <w:sz w:val="24"/>
          <w:szCs w:val="24"/>
        </w:rPr>
        <w:t xml:space="preserve"> Obiekt biurowy położony przy ul. Kardynała Bolesława Kominka 9 w Legnicy oraz  teren wokół budynku.</w:t>
      </w:r>
    </w:p>
    <w:p w:rsidR="000E2509" w:rsidRDefault="000E2509" w:rsidP="000E2509">
      <w:pPr>
        <w:suppressAutoHyphens/>
        <w:spacing w:after="0" w:line="240" w:lineRule="atLeast"/>
        <w:ind w:left="340"/>
        <w:jc w:val="both"/>
        <w:rPr>
          <w:rFonts w:ascii="Tahoma" w:hAnsi="Tahoma" w:cs="Tahoma"/>
          <w:sz w:val="24"/>
          <w:szCs w:val="24"/>
        </w:rPr>
      </w:pPr>
      <w:r>
        <w:rPr>
          <w:rFonts w:ascii="Tahoma" w:hAnsi="Tahoma" w:cs="Tahoma"/>
          <w:sz w:val="24"/>
          <w:szCs w:val="24"/>
        </w:rPr>
        <w:t>Szczegółowe warunki realizacji zamówienia zawarte zostały w opisie przedmiotu zamówienia (</w:t>
      </w:r>
      <w:r>
        <w:rPr>
          <w:rFonts w:ascii="Tahoma" w:hAnsi="Tahoma" w:cs="Tahoma"/>
          <w:b/>
          <w:sz w:val="24"/>
          <w:szCs w:val="24"/>
        </w:rPr>
        <w:t>załącznik nr 8</w:t>
      </w:r>
      <w:r>
        <w:rPr>
          <w:rFonts w:ascii="Tahoma" w:hAnsi="Tahoma" w:cs="Tahoma"/>
          <w:sz w:val="24"/>
          <w:szCs w:val="24"/>
        </w:rPr>
        <w:t>) oraz projekcie umowy dla poszczególnych Części (</w:t>
      </w:r>
      <w:r>
        <w:rPr>
          <w:rFonts w:ascii="Tahoma" w:hAnsi="Tahoma" w:cs="Tahoma"/>
          <w:b/>
          <w:sz w:val="24"/>
          <w:szCs w:val="24"/>
        </w:rPr>
        <w:t>załącznik nr 3</w:t>
      </w:r>
      <w:r>
        <w:rPr>
          <w:rFonts w:ascii="Tahoma" w:hAnsi="Tahoma" w:cs="Tahoma"/>
          <w:sz w:val="24"/>
          <w:szCs w:val="24"/>
        </w:rPr>
        <w:t>).</w:t>
      </w:r>
    </w:p>
    <w:p w:rsidR="000E2509" w:rsidRDefault="000E2509" w:rsidP="000E2509">
      <w:pPr>
        <w:suppressAutoHyphens/>
        <w:spacing w:after="0" w:line="240" w:lineRule="atLeast"/>
        <w:ind w:left="340"/>
        <w:jc w:val="both"/>
        <w:rPr>
          <w:rFonts w:ascii="Tahoma" w:hAnsi="Tahoma" w:cs="Tahoma"/>
          <w:sz w:val="24"/>
          <w:szCs w:val="24"/>
        </w:rPr>
      </w:pPr>
    </w:p>
    <w:p w:rsidR="000E2509" w:rsidRDefault="000E2509" w:rsidP="000E2509">
      <w:pPr>
        <w:numPr>
          <w:ilvl w:val="0"/>
          <w:numId w:val="3"/>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 xml:space="preserve">Kod we Wspólnym Słowniku Zamówień (CPV): </w:t>
      </w:r>
    </w:p>
    <w:p w:rsidR="000E2509" w:rsidRDefault="000E2509" w:rsidP="000E2509">
      <w:pPr>
        <w:suppressAutoHyphens/>
        <w:spacing w:after="0" w:line="240" w:lineRule="auto"/>
        <w:ind w:firstLine="708"/>
        <w:jc w:val="both"/>
        <w:rPr>
          <w:rFonts w:ascii="Tahoma" w:eastAsia="Times New Roman" w:hAnsi="Tahoma" w:cs="Tahoma"/>
          <w:sz w:val="24"/>
          <w:szCs w:val="24"/>
        </w:rPr>
      </w:pPr>
    </w:p>
    <w:p w:rsidR="000E2509" w:rsidRDefault="000E2509" w:rsidP="000E2509">
      <w:pPr>
        <w:pStyle w:val="Tekstpodstawowy"/>
        <w:spacing w:line="240" w:lineRule="auto"/>
        <w:ind w:left="426"/>
        <w:rPr>
          <w:rFonts w:ascii="Tahoma" w:eastAsia="Calibri" w:hAnsi="Tahoma" w:cs="Tahoma"/>
          <w:sz w:val="24"/>
          <w:szCs w:val="24"/>
        </w:rPr>
      </w:pPr>
      <w:r>
        <w:rPr>
          <w:rFonts w:ascii="Tahoma" w:eastAsia="Calibri" w:hAnsi="Tahoma" w:cs="Tahoma"/>
          <w:sz w:val="24"/>
          <w:szCs w:val="24"/>
        </w:rPr>
        <w:t>90911200-8 usługi sprzątania budynków</w:t>
      </w:r>
    </w:p>
    <w:p w:rsidR="000E2509" w:rsidRDefault="000E2509" w:rsidP="000E2509">
      <w:pPr>
        <w:pStyle w:val="Tekstpodstawowy"/>
        <w:spacing w:line="240" w:lineRule="auto"/>
        <w:ind w:left="426"/>
        <w:rPr>
          <w:rFonts w:ascii="Tahoma" w:eastAsia="Calibri" w:hAnsi="Tahoma" w:cs="Tahoma"/>
          <w:sz w:val="24"/>
          <w:szCs w:val="24"/>
        </w:rPr>
      </w:pPr>
      <w:r>
        <w:rPr>
          <w:rFonts w:ascii="Tahoma" w:eastAsia="Calibri" w:hAnsi="Tahoma" w:cs="Tahoma"/>
          <w:sz w:val="24"/>
          <w:szCs w:val="24"/>
        </w:rPr>
        <w:t>90919200-4 usługi sprzątania biur</w:t>
      </w:r>
    </w:p>
    <w:p w:rsidR="000E2509" w:rsidRDefault="000E2509" w:rsidP="000E2509">
      <w:pPr>
        <w:pStyle w:val="Tekstpodstawowy"/>
        <w:spacing w:line="240" w:lineRule="auto"/>
        <w:ind w:left="426"/>
        <w:rPr>
          <w:rFonts w:ascii="Tahoma" w:eastAsia="Calibri" w:hAnsi="Tahoma" w:cs="Tahoma"/>
          <w:sz w:val="24"/>
          <w:szCs w:val="24"/>
        </w:rPr>
      </w:pPr>
      <w:r>
        <w:rPr>
          <w:rFonts w:ascii="Tahoma" w:eastAsia="Calibri" w:hAnsi="Tahoma" w:cs="Tahoma"/>
          <w:sz w:val="24"/>
          <w:szCs w:val="24"/>
        </w:rPr>
        <w:t>90911300-9 usługi czyszczenia okien</w:t>
      </w:r>
    </w:p>
    <w:p w:rsidR="000E2509" w:rsidRDefault="000E2509" w:rsidP="000E2509">
      <w:pPr>
        <w:pStyle w:val="Tekstpodstawowy"/>
        <w:spacing w:line="240" w:lineRule="auto"/>
        <w:ind w:left="426"/>
        <w:rPr>
          <w:rFonts w:ascii="Tahoma" w:eastAsia="Calibri" w:hAnsi="Tahoma" w:cs="Tahoma"/>
          <w:sz w:val="24"/>
          <w:szCs w:val="24"/>
        </w:rPr>
      </w:pPr>
      <w:r>
        <w:rPr>
          <w:rFonts w:ascii="Tahoma" w:eastAsia="Calibri" w:hAnsi="Tahoma" w:cs="Tahoma"/>
          <w:sz w:val="24"/>
          <w:szCs w:val="24"/>
        </w:rPr>
        <w:t>90914000-7 usługi sprzątania parkingów</w:t>
      </w:r>
    </w:p>
    <w:p w:rsidR="000E2509" w:rsidRDefault="000E2509" w:rsidP="000E2509">
      <w:pPr>
        <w:pStyle w:val="Tekstpodstawowy"/>
        <w:spacing w:line="240" w:lineRule="auto"/>
        <w:ind w:left="426"/>
        <w:rPr>
          <w:rFonts w:ascii="Tahoma" w:eastAsia="Calibri" w:hAnsi="Tahoma" w:cs="Tahoma"/>
          <w:sz w:val="24"/>
          <w:szCs w:val="24"/>
        </w:rPr>
      </w:pPr>
      <w:r>
        <w:rPr>
          <w:rFonts w:ascii="Tahoma" w:eastAsia="Calibri" w:hAnsi="Tahoma" w:cs="Tahoma"/>
          <w:sz w:val="24"/>
          <w:szCs w:val="24"/>
        </w:rPr>
        <w:t>90610000-6 usługi sprzątania i zamiatania ulic</w:t>
      </w:r>
    </w:p>
    <w:p w:rsidR="000E2509" w:rsidRDefault="000E2509" w:rsidP="000E2509">
      <w:pPr>
        <w:pStyle w:val="Tekstpodstawowy"/>
        <w:spacing w:line="240" w:lineRule="auto"/>
        <w:ind w:left="426"/>
        <w:rPr>
          <w:rFonts w:ascii="Tahoma" w:eastAsia="Calibri" w:hAnsi="Tahoma" w:cs="Tahoma"/>
          <w:sz w:val="24"/>
          <w:szCs w:val="24"/>
        </w:rPr>
      </w:pPr>
      <w:r>
        <w:rPr>
          <w:rFonts w:ascii="Tahoma" w:eastAsia="Calibri" w:hAnsi="Tahoma" w:cs="Tahoma"/>
          <w:sz w:val="24"/>
          <w:szCs w:val="24"/>
        </w:rPr>
        <w:t>90620000-9 usługi odśnieżania</w:t>
      </w:r>
    </w:p>
    <w:p w:rsidR="000E2509" w:rsidRDefault="000E2509" w:rsidP="000E2509">
      <w:pPr>
        <w:pStyle w:val="Tekstpodstawowy"/>
        <w:spacing w:line="240" w:lineRule="auto"/>
        <w:ind w:left="426"/>
        <w:rPr>
          <w:rFonts w:ascii="Tahoma" w:eastAsia="Calibri" w:hAnsi="Tahoma" w:cs="Tahoma"/>
          <w:sz w:val="24"/>
          <w:szCs w:val="24"/>
        </w:rPr>
      </w:pPr>
      <w:r>
        <w:rPr>
          <w:rFonts w:ascii="Tahoma" w:eastAsia="Calibri" w:hAnsi="Tahoma" w:cs="Tahoma"/>
          <w:sz w:val="24"/>
          <w:szCs w:val="24"/>
        </w:rPr>
        <w:t>90630000-2 usługi usuwania oblodzeń</w:t>
      </w:r>
    </w:p>
    <w:p w:rsidR="000E2509" w:rsidRDefault="000E2509" w:rsidP="000E2509">
      <w:pPr>
        <w:pStyle w:val="Tekstpodstawowy"/>
        <w:spacing w:line="240" w:lineRule="auto"/>
        <w:ind w:left="426"/>
        <w:rPr>
          <w:rFonts w:ascii="Tahoma" w:eastAsia="Calibri" w:hAnsi="Tahoma" w:cs="Tahoma"/>
          <w:sz w:val="24"/>
          <w:szCs w:val="24"/>
        </w:rPr>
      </w:pPr>
      <w:r>
        <w:rPr>
          <w:rFonts w:ascii="Tahoma" w:eastAsia="Calibri" w:hAnsi="Tahoma" w:cs="Tahoma"/>
          <w:sz w:val="24"/>
          <w:szCs w:val="24"/>
        </w:rPr>
        <w:t>77314100-5 usługi w zakresie trawników</w:t>
      </w:r>
    </w:p>
    <w:p w:rsidR="000E2509" w:rsidRDefault="000E2509" w:rsidP="000E2509">
      <w:pPr>
        <w:pStyle w:val="Tekstpodstawowy"/>
        <w:spacing w:line="240" w:lineRule="auto"/>
        <w:ind w:left="426" w:right="0"/>
        <w:rPr>
          <w:rFonts w:ascii="Tahoma" w:eastAsia="Calibri" w:hAnsi="Tahoma" w:cs="Tahoma"/>
          <w:sz w:val="24"/>
          <w:szCs w:val="24"/>
        </w:rPr>
      </w:pPr>
      <w:r>
        <w:rPr>
          <w:rFonts w:ascii="Tahoma" w:eastAsia="Calibri" w:hAnsi="Tahoma" w:cs="Tahoma"/>
          <w:sz w:val="24"/>
          <w:szCs w:val="24"/>
        </w:rPr>
        <w:t>77310000-6 usługi sadzenia roślin oraz utrzymywania terenów zielonych</w:t>
      </w:r>
    </w:p>
    <w:p w:rsidR="000E2509" w:rsidRDefault="000E2509" w:rsidP="000E2509">
      <w:pPr>
        <w:suppressAutoHyphens/>
        <w:spacing w:after="0" w:line="240" w:lineRule="auto"/>
        <w:ind w:left="708"/>
        <w:jc w:val="both"/>
        <w:rPr>
          <w:rFonts w:ascii="Tahoma" w:eastAsia="Times New Roman" w:hAnsi="Tahoma" w:cs="Tahoma"/>
          <w:color w:val="FF0000"/>
          <w:sz w:val="24"/>
          <w:szCs w:val="24"/>
        </w:rPr>
      </w:pPr>
    </w:p>
    <w:p w:rsidR="000E2509" w:rsidRDefault="000E2509" w:rsidP="000E2509">
      <w:pPr>
        <w:numPr>
          <w:ilvl w:val="0"/>
          <w:numId w:val="3"/>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SIWZ został umieszczony na stronie internetowej ZAMAWIAJĄCEGO (</w:t>
      </w:r>
      <w:hyperlink r:id="rId6" w:history="1">
        <w:r>
          <w:rPr>
            <w:rStyle w:val="Hipercze"/>
            <w:rFonts w:ascii="Tahoma" w:hAnsi="Tahoma" w:cs="Tahoma"/>
            <w:szCs w:val="24"/>
          </w:rPr>
          <w:t>www.lsse.eu</w:t>
        </w:r>
      </w:hyperlink>
      <w:r>
        <w:rPr>
          <w:rFonts w:ascii="Tahoma" w:eastAsia="Times New Roman" w:hAnsi="Tahoma" w:cs="Tahoma"/>
          <w:sz w:val="24"/>
          <w:szCs w:val="24"/>
        </w:rPr>
        <w:t>) oraz jest dostępny w siedzibie Zamawiającego, w sekretariacie codziennie od godz. 9.00-14.00.</w:t>
      </w:r>
    </w:p>
    <w:p w:rsidR="000E2509" w:rsidRDefault="000E2509" w:rsidP="000E2509">
      <w:pPr>
        <w:numPr>
          <w:ilvl w:val="0"/>
          <w:numId w:val="3"/>
        </w:numPr>
        <w:suppressAutoHyphens/>
        <w:spacing w:after="0" w:line="240" w:lineRule="auto"/>
        <w:jc w:val="both"/>
        <w:rPr>
          <w:rFonts w:ascii="Tahoma" w:eastAsia="Times New Roman" w:hAnsi="Tahoma" w:cs="Tahoma"/>
          <w:b/>
          <w:sz w:val="24"/>
          <w:szCs w:val="24"/>
        </w:rPr>
      </w:pPr>
      <w:r>
        <w:rPr>
          <w:rFonts w:ascii="Tahoma" w:eastAsia="Times New Roman" w:hAnsi="Tahoma" w:cs="Tahoma"/>
          <w:sz w:val="24"/>
          <w:szCs w:val="24"/>
        </w:rPr>
        <w:t xml:space="preserve">Zaleca się aby Wykonawca dokonał wizji lokalnej miejsc przedmiotu zamówienia, celem sprawdzenia warunków związanych z realizacją przedmiotu zamówienia. Termin wizji lokalnej  obiektów zaplanowano na dzień </w:t>
      </w:r>
      <w:r>
        <w:rPr>
          <w:rFonts w:ascii="Tahoma" w:eastAsia="Times New Roman" w:hAnsi="Tahoma" w:cs="Tahoma"/>
          <w:b/>
          <w:sz w:val="24"/>
          <w:szCs w:val="24"/>
        </w:rPr>
        <w:t>05.03.2020 r. godzina 10 rano</w:t>
      </w:r>
      <w:r>
        <w:rPr>
          <w:rFonts w:ascii="Tahoma" w:eastAsia="Times New Roman" w:hAnsi="Tahoma" w:cs="Tahoma"/>
          <w:sz w:val="24"/>
          <w:szCs w:val="24"/>
        </w:rPr>
        <w:t>, spotkanie rozpocznie się w hallu obiektu LBC przy ul. Rycerskiej 24, zakończy w obiekcie biurowym przy ul. Złotoryjskiej 178-184 w Legnicy. Koszty wizji lokalnej ponosi Wykonawca. Obecność w wizji lokalnej należy uzgodnić telefonicznie z Zamawiającym.</w:t>
      </w:r>
    </w:p>
    <w:p w:rsidR="000E2509" w:rsidRDefault="000E2509" w:rsidP="000E2509">
      <w:pPr>
        <w:pStyle w:val="Akapitzlist"/>
        <w:numPr>
          <w:ilvl w:val="0"/>
          <w:numId w:val="3"/>
        </w:numPr>
        <w:autoSpaceDE w:val="0"/>
        <w:autoSpaceDN w:val="0"/>
        <w:adjustRightInd w:val="0"/>
        <w:jc w:val="both"/>
        <w:rPr>
          <w:rFonts w:ascii="Tahoma" w:hAnsi="Tahoma" w:cs="Tahoma"/>
          <w:sz w:val="24"/>
          <w:szCs w:val="24"/>
        </w:rPr>
      </w:pPr>
      <w:r>
        <w:rPr>
          <w:rFonts w:ascii="Tahoma" w:hAnsi="Tahoma" w:cs="Tahoma"/>
          <w:sz w:val="24"/>
          <w:szCs w:val="24"/>
        </w:rPr>
        <w:t>Zamawiający wymaga zatrudnienia przez Wykonawcę lub podwykonawcę na podstawie umowy o pracę osób wykonujących czynności sprzątania.</w:t>
      </w:r>
    </w:p>
    <w:p w:rsidR="000E2509" w:rsidRDefault="000E2509" w:rsidP="000E2509">
      <w:pPr>
        <w:pStyle w:val="Akapitzlist"/>
        <w:numPr>
          <w:ilvl w:val="0"/>
          <w:numId w:val="3"/>
        </w:numPr>
        <w:autoSpaceDE w:val="0"/>
        <w:autoSpaceDN w:val="0"/>
        <w:adjustRightInd w:val="0"/>
        <w:jc w:val="both"/>
        <w:rPr>
          <w:rFonts w:ascii="Tahoma" w:hAnsi="Tahoma" w:cs="Tahoma"/>
          <w:sz w:val="24"/>
          <w:szCs w:val="24"/>
        </w:rPr>
      </w:pPr>
      <w:r>
        <w:rPr>
          <w:rFonts w:ascii="Tahoma" w:hAnsi="Tahoma" w:cs="Tahoma"/>
          <w:sz w:val="24"/>
          <w:szCs w:val="24"/>
        </w:rPr>
        <w:t>Sposób dokumentowania zatrudnienia osób wymienionych w pkt 5:</w:t>
      </w:r>
    </w:p>
    <w:p w:rsidR="000E2509" w:rsidRDefault="000E2509" w:rsidP="000E2509">
      <w:pPr>
        <w:pStyle w:val="Akapitzlist"/>
        <w:numPr>
          <w:ilvl w:val="0"/>
          <w:numId w:val="4"/>
        </w:numPr>
        <w:suppressAutoHyphens w:val="0"/>
        <w:ind w:left="426" w:hanging="426"/>
        <w:jc w:val="both"/>
        <w:rPr>
          <w:rFonts w:ascii="Tahoma" w:hAnsi="Tahoma" w:cs="Tahoma"/>
          <w:sz w:val="24"/>
          <w:szCs w:val="24"/>
        </w:rPr>
      </w:pPr>
      <w:r>
        <w:rPr>
          <w:rFonts w:ascii="Tahoma" w:hAnsi="Tahoma" w:cs="Tahoma"/>
          <w:sz w:val="24"/>
          <w:szCs w:val="24"/>
        </w:rPr>
        <w:t xml:space="preserve">Czynności wykonywane w ramach usług będą świadczone przez osoby wymienione w Załączniku do Umowy pn. „Wykaz Pracowników wykonujących czynności w ramach usług”, </w:t>
      </w:r>
      <w:r>
        <w:rPr>
          <w:rFonts w:ascii="Tahoma" w:hAnsi="Tahoma" w:cs="Tahoma"/>
          <w:iCs/>
          <w:sz w:val="24"/>
          <w:szCs w:val="24"/>
        </w:rPr>
        <w:t>które zostały wskazane przez Wykonawcę</w:t>
      </w:r>
      <w:r>
        <w:rPr>
          <w:rFonts w:ascii="Tahoma" w:hAnsi="Tahoma" w:cs="Tahoma"/>
          <w:sz w:val="24"/>
          <w:szCs w:val="24"/>
        </w:rPr>
        <w:t>, zwane dalej „</w:t>
      </w:r>
      <w:r>
        <w:rPr>
          <w:rFonts w:ascii="Tahoma" w:hAnsi="Tahoma" w:cs="Tahoma"/>
          <w:bCs/>
          <w:sz w:val="24"/>
          <w:szCs w:val="24"/>
        </w:rPr>
        <w:t>Pracownikami”.</w:t>
      </w:r>
    </w:p>
    <w:p w:rsidR="000E2509" w:rsidRDefault="000E2509" w:rsidP="000E2509">
      <w:pPr>
        <w:pStyle w:val="Akapitzlist"/>
        <w:numPr>
          <w:ilvl w:val="0"/>
          <w:numId w:val="4"/>
        </w:numPr>
        <w:suppressAutoHyphens w:val="0"/>
        <w:ind w:left="426" w:hanging="426"/>
        <w:jc w:val="both"/>
        <w:rPr>
          <w:rFonts w:ascii="Tahoma" w:hAnsi="Tahoma" w:cs="Tahoma"/>
          <w:sz w:val="24"/>
          <w:szCs w:val="24"/>
        </w:rPr>
      </w:pPr>
      <w:r>
        <w:rPr>
          <w:rFonts w:ascii="Tahoma" w:hAnsi="Tahoma" w:cs="Tahoma"/>
          <w:sz w:val="24"/>
          <w:szCs w:val="24"/>
        </w:rPr>
        <w:t>Wykonawca zobowiązuje się, że Pracownicy będą w okresie realizacji umowy zatrudnieni na podstawie umowy o pracę w rozumieniu przepisów ustawy z dnia 26 czerwca 1974 r. - Kodeks pracy (t.j. Dz. U. z 2019 r. poz. 1040, 1043, 1495 zm.).</w:t>
      </w:r>
    </w:p>
    <w:p w:rsidR="000E2509" w:rsidRDefault="000E2509" w:rsidP="000E2509">
      <w:pPr>
        <w:pStyle w:val="Akapitzlist"/>
        <w:numPr>
          <w:ilvl w:val="0"/>
          <w:numId w:val="4"/>
        </w:numPr>
        <w:suppressAutoHyphens w:val="0"/>
        <w:ind w:left="426" w:hanging="426"/>
        <w:jc w:val="both"/>
        <w:rPr>
          <w:rFonts w:ascii="Tahoma" w:hAnsi="Tahoma" w:cs="Tahoma"/>
          <w:sz w:val="24"/>
          <w:szCs w:val="24"/>
        </w:rPr>
      </w:pPr>
      <w:r>
        <w:rPr>
          <w:rFonts w:ascii="Tahoma" w:hAnsi="Tahoma" w:cs="Tahoma"/>
          <w:sz w:val="24"/>
          <w:szCs w:val="24"/>
        </w:rPr>
        <w:t xml:space="preserve">Każdorazowo na żądanie Zamawiającego, w terminie wskazanym przez Zamawiającego nie krótszym niż 3 dni robocze, Wykonawca zobowiązuje się przedłożyć do wglądu kopie umów o pracę zawartych przez Wykonawcę z Pracownikami oraz Podwykonawców z Pracownikami. W tym celu Wykonawca lub Podwykonawca zobowiązany jest do uzyskania od pracowników zgody na </w:t>
      </w:r>
      <w:r>
        <w:rPr>
          <w:rFonts w:ascii="Tahoma" w:hAnsi="Tahoma" w:cs="Tahoma"/>
          <w:sz w:val="24"/>
          <w:szCs w:val="24"/>
        </w:rPr>
        <w:lastRenderedPageBreak/>
        <w:t>przetwarzanie danych osobowych zgodnie z przepisami o ochronie danych osobowych.</w:t>
      </w:r>
    </w:p>
    <w:p w:rsidR="000E2509" w:rsidRDefault="000E2509" w:rsidP="000E2509">
      <w:pPr>
        <w:pStyle w:val="Akapitzlist"/>
        <w:numPr>
          <w:ilvl w:val="0"/>
          <w:numId w:val="4"/>
        </w:numPr>
        <w:suppressAutoHyphens w:val="0"/>
        <w:ind w:left="426" w:hanging="426"/>
        <w:jc w:val="both"/>
        <w:rPr>
          <w:rFonts w:ascii="Tahoma" w:hAnsi="Tahoma" w:cs="Tahoma"/>
          <w:sz w:val="24"/>
          <w:szCs w:val="24"/>
        </w:rPr>
      </w:pPr>
      <w:r>
        <w:rPr>
          <w:rFonts w:ascii="Tahoma" w:hAnsi="Tahoma" w:cs="Tahoma"/>
          <w:sz w:val="24"/>
          <w:szCs w:val="24"/>
        </w:rPr>
        <w:t>Nieprzedłożenie przez Wykonawcę kopii umów zawartych przez Wykonawcę z Pracownikami oraz Podwykonawców z Pracownikami w terminie wskazanym przez Zamawiającego zgodnie z pkt 6c będzie traktowane jako niewypełnienie obowiązku zatrudnienia Pracowników świadczących usługi na podstawie umowy o pracę.</w:t>
      </w:r>
    </w:p>
    <w:p w:rsidR="000E2509" w:rsidRDefault="000E2509" w:rsidP="000E2509">
      <w:pPr>
        <w:pStyle w:val="Akapitzlist"/>
        <w:numPr>
          <w:ilvl w:val="0"/>
          <w:numId w:val="4"/>
        </w:numPr>
        <w:suppressAutoHyphens w:val="0"/>
        <w:ind w:left="426" w:hanging="426"/>
        <w:jc w:val="both"/>
        <w:rPr>
          <w:rFonts w:ascii="Tahoma" w:hAnsi="Tahoma" w:cs="Tahoma"/>
          <w:sz w:val="24"/>
          <w:szCs w:val="24"/>
        </w:rPr>
      </w:pPr>
      <w:r>
        <w:rPr>
          <w:rFonts w:ascii="Tahoma" w:hAnsi="Tahoma" w:cs="Tahoma"/>
          <w:sz w:val="24"/>
          <w:szCs w:val="24"/>
        </w:rPr>
        <w:t>Za niedopełnienie wymogu zatrudniania Pracowników na podstawie umowy o pracę w rozumieniu przepisów Kodeksu Pracy, Wykonawca zapłaci Zamawiającemu kary umowne w wysokości iloczynu kwoty minimalnego wynagrodzenia za pracę ustalonego na podstawie przepisów o minimalnym wynagrodzeniu za pracę (obowiązujących w chwili stwierdzenia przez Zamawiającego niedopełnienia przez Wykonawcę wymogu zatrudniania Pracowników na podstawie umowy o pracę w rozumieniu przepisów Kodeksu Pracy) oraz liczby miesięcy w okresie realizacji Umowy, w których nie dopełniono przedmiotowego wymogu – za każdą osobę poniżej liczby wymaganych Pracowników na podstawie umowy o pracę wskazanej przez Zamawiającego w Specyfikacji Istotnych Warunków Zamówienia.</w:t>
      </w:r>
    </w:p>
    <w:p w:rsidR="000E2509" w:rsidRDefault="000E2509" w:rsidP="000E2509">
      <w:pPr>
        <w:pStyle w:val="Akapitzlist"/>
        <w:numPr>
          <w:ilvl w:val="0"/>
          <w:numId w:val="4"/>
        </w:numPr>
        <w:suppressAutoHyphens w:val="0"/>
        <w:ind w:left="426" w:hanging="426"/>
        <w:jc w:val="both"/>
        <w:rPr>
          <w:rFonts w:ascii="Tahoma" w:hAnsi="Tahoma" w:cs="Tahoma"/>
          <w:sz w:val="24"/>
          <w:szCs w:val="24"/>
        </w:rPr>
      </w:pPr>
      <w:r>
        <w:rPr>
          <w:rFonts w:ascii="Tahoma" w:hAnsi="Tahoma" w:cs="Tahoma"/>
          <w:sz w:val="24"/>
          <w:szCs w:val="24"/>
        </w:rPr>
        <w:t>Aktualizacja „Wykazu pracowników wykonujących czynności w ramach usługi” w trakcie realizacji umowy o wykonanie usług nie będzie powodował konieczności sporządzania aneksu do przedmiotowej umowy.</w:t>
      </w:r>
    </w:p>
    <w:p w:rsidR="000E2509" w:rsidRDefault="000E2509" w:rsidP="000E2509">
      <w:pPr>
        <w:pStyle w:val="Akapitzlist"/>
        <w:spacing w:line="240" w:lineRule="atLeast"/>
        <w:ind w:left="720"/>
        <w:jc w:val="both"/>
        <w:rPr>
          <w:rFonts w:ascii="Tahoma" w:hAnsi="Tahoma" w:cs="Tahoma"/>
          <w:sz w:val="24"/>
          <w:szCs w:val="24"/>
        </w:rPr>
      </w:pPr>
    </w:p>
    <w:p w:rsidR="000E2509" w:rsidRDefault="000E2509" w:rsidP="000E2509">
      <w:pPr>
        <w:suppressAutoHyphens/>
        <w:spacing w:after="0" w:line="240" w:lineRule="atLeast"/>
        <w:jc w:val="both"/>
        <w:rPr>
          <w:rFonts w:ascii="Tahoma" w:eastAsia="Times New Roman" w:hAnsi="Tahoma" w:cs="Tahoma"/>
          <w:b/>
          <w:sz w:val="24"/>
          <w:szCs w:val="24"/>
        </w:rPr>
      </w:pPr>
      <w:r>
        <w:rPr>
          <w:rFonts w:ascii="Tahoma" w:eastAsia="Times New Roman" w:hAnsi="Tahoma" w:cs="Tahoma"/>
          <w:b/>
          <w:sz w:val="24"/>
          <w:szCs w:val="24"/>
        </w:rPr>
        <w:t>Rozdział IV. Termin i miejsce wykonania zamówienia.</w:t>
      </w:r>
    </w:p>
    <w:p w:rsidR="000E2509" w:rsidRDefault="000E2509" w:rsidP="000E2509">
      <w:pPr>
        <w:suppressAutoHyphens/>
        <w:spacing w:after="0" w:line="240" w:lineRule="atLeast"/>
        <w:jc w:val="both"/>
        <w:rPr>
          <w:rFonts w:ascii="Tahoma" w:eastAsia="Times New Roman" w:hAnsi="Tahoma" w:cs="Tahoma"/>
          <w:b/>
          <w:sz w:val="24"/>
          <w:szCs w:val="24"/>
        </w:rPr>
      </w:pPr>
    </w:p>
    <w:p w:rsidR="000E2509" w:rsidRDefault="000E2509" w:rsidP="000E2509">
      <w:pPr>
        <w:numPr>
          <w:ilvl w:val="0"/>
          <w:numId w:val="5"/>
        </w:numPr>
        <w:tabs>
          <w:tab w:val="left" w:pos="600"/>
        </w:tabs>
        <w:suppressAutoHyphens/>
        <w:spacing w:after="0" w:line="240" w:lineRule="auto"/>
        <w:jc w:val="both"/>
        <w:rPr>
          <w:rFonts w:ascii="Tahoma" w:hAnsi="Tahoma"/>
          <w:b/>
          <w:sz w:val="24"/>
        </w:rPr>
      </w:pPr>
      <w:r>
        <w:rPr>
          <w:rFonts w:ascii="Tahoma" w:hAnsi="Tahoma"/>
          <w:sz w:val="24"/>
        </w:rPr>
        <w:t xml:space="preserve">Zamówienie należy zrealizować w okresie 24 miesięcy od daty obowiązywania umowy. </w:t>
      </w:r>
    </w:p>
    <w:p w:rsidR="000E2509" w:rsidRDefault="000E2509" w:rsidP="000E2509">
      <w:pPr>
        <w:numPr>
          <w:ilvl w:val="0"/>
          <w:numId w:val="5"/>
        </w:numPr>
        <w:tabs>
          <w:tab w:val="left" w:pos="600"/>
        </w:tabs>
        <w:suppressAutoHyphens/>
        <w:spacing w:after="0" w:line="240" w:lineRule="auto"/>
        <w:jc w:val="both"/>
        <w:rPr>
          <w:rFonts w:ascii="Tahoma" w:hAnsi="Tahoma"/>
          <w:b/>
          <w:sz w:val="24"/>
        </w:rPr>
      </w:pPr>
      <w:r>
        <w:rPr>
          <w:rFonts w:ascii="Tahoma" w:hAnsi="Tahoma"/>
          <w:sz w:val="24"/>
        </w:rPr>
        <w:t xml:space="preserve">ZAMAWIAJĄCY wymaga aby WYKONAWCA przystąpił do realizacji zamówienia w terminie od 1 dnia następnego miesiąca po podpisaniu umowy. </w:t>
      </w:r>
    </w:p>
    <w:p w:rsidR="000E2509" w:rsidRDefault="000E2509" w:rsidP="000E2509">
      <w:pPr>
        <w:numPr>
          <w:ilvl w:val="0"/>
          <w:numId w:val="5"/>
        </w:numPr>
        <w:tabs>
          <w:tab w:val="left" w:pos="600"/>
        </w:tabs>
        <w:suppressAutoHyphens/>
        <w:spacing w:after="0" w:line="240" w:lineRule="auto"/>
        <w:jc w:val="both"/>
        <w:rPr>
          <w:rFonts w:ascii="Tahoma" w:hAnsi="Tahoma"/>
          <w:b/>
          <w:sz w:val="24"/>
        </w:rPr>
      </w:pPr>
      <w:r>
        <w:rPr>
          <w:rFonts w:ascii="Tahoma" w:hAnsi="Tahoma"/>
          <w:sz w:val="24"/>
        </w:rPr>
        <w:t>Miejscem wykonania zamówienia są budynki, wraz z terenami zewnętrznymi, będące własnością LSSE S.A. i zlokalizowane w Legnicy:</w:t>
      </w:r>
    </w:p>
    <w:p w:rsidR="000E2509" w:rsidRDefault="000E2509" w:rsidP="000E2509">
      <w:pPr>
        <w:tabs>
          <w:tab w:val="left" w:pos="600"/>
        </w:tabs>
        <w:suppressAutoHyphens/>
        <w:spacing w:after="0" w:line="240" w:lineRule="auto"/>
        <w:ind w:left="340"/>
        <w:jc w:val="both"/>
        <w:rPr>
          <w:rFonts w:ascii="Tahoma" w:hAnsi="Tahoma"/>
          <w:b/>
          <w:sz w:val="24"/>
        </w:rPr>
      </w:pPr>
    </w:p>
    <w:p w:rsidR="000E2509" w:rsidRDefault="000E2509" w:rsidP="000E2509">
      <w:pPr>
        <w:numPr>
          <w:ilvl w:val="0"/>
          <w:numId w:val="6"/>
        </w:numPr>
        <w:suppressAutoHyphens/>
        <w:spacing w:after="0" w:line="240" w:lineRule="atLeast"/>
        <w:jc w:val="both"/>
        <w:rPr>
          <w:rFonts w:ascii="Tahoma" w:hAnsi="Tahoma" w:cs="Tahoma"/>
          <w:sz w:val="24"/>
          <w:szCs w:val="24"/>
        </w:rPr>
      </w:pPr>
      <w:r>
        <w:rPr>
          <w:rFonts w:ascii="Tahoma" w:hAnsi="Tahoma" w:cs="Tahoma"/>
          <w:sz w:val="24"/>
          <w:szCs w:val="24"/>
        </w:rPr>
        <w:t>Część I - obiekt biurowo-usługowy Letia Business Center położony przy ul. Rycerskiej 24, Murarskiej 2 i 3, Piastowskiej 15 a  i 15 b w Legnicy  oraz  teren wokół budynku.</w:t>
      </w:r>
    </w:p>
    <w:p w:rsidR="000E2509" w:rsidRDefault="000E2509" w:rsidP="000E2509">
      <w:pPr>
        <w:numPr>
          <w:ilvl w:val="0"/>
          <w:numId w:val="6"/>
        </w:numPr>
        <w:suppressAutoHyphens/>
        <w:spacing w:after="0" w:line="240" w:lineRule="atLeast"/>
        <w:jc w:val="both"/>
        <w:rPr>
          <w:rFonts w:ascii="Tahoma" w:hAnsi="Tahoma" w:cs="Tahoma"/>
          <w:sz w:val="24"/>
          <w:szCs w:val="24"/>
        </w:rPr>
      </w:pPr>
      <w:r>
        <w:rPr>
          <w:rFonts w:ascii="Tahoma" w:hAnsi="Tahoma" w:cs="Tahoma"/>
          <w:sz w:val="24"/>
          <w:szCs w:val="24"/>
        </w:rPr>
        <w:t>Część II -  budynek biurowy położony przy ul. Złotoryjskiej 178-184 w Legnicy oraz  teren wokół budynku.</w:t>
      </w:r>
    </w:p>
    <w:p w:rsidR="000E2509" w:rsidRDefault="000E2509" w:rsidP="000E2509">
      <w:pPr>
        <w:numPr>
          <w:ilvl w:val="0"/>
          <w:numId w:val="6"/>
        </w:numPr>
        <w:suppressAutoHyphens/>
        <w:spacing w:after="0" w:line="240" w:lineRule="atLeast"/>
        <w:jc w:val="both"/>
        <w:rPr>
          <w:rFonts w:ascii="Tahoma" w:hAnsi="Tahoma" w:cs="Tahoma"/>
          <w:sz w:val="24"/>
          <w:szCs w:val="24"/>
        </w:rPr>
      </w:pPr>
      <w:r>
        <w:rPr>
          <w:rFonts w:ascii="Tahoma" w:hAnsi="Tahoma" w:cs="Tahoma"/>
          <w:sz w:val="24"/>
          <w:szCs w:val="24"/>
        </w:rPr>
        <w:t>Część III - budynek biurowy, położony przy ul. Świętego Maksymiliana Kolbe 14 w Legnicy oraz  teren wokół budynku.</w:t>
      </w:r>
    </w:p>
    <w:p w:rsidR="000E2509" w:rsidRDefault="000E2509" w:rsidP="000E2509">
      <w:pPr>
        <w:numPr>
          <w:ilvl w:val="0"/>
          <w:numId w:val="6"/>
        </w:numPr>
        <w:suppressAutoHyphens/>
        <w:spacing w:after="0" w:line="240" w:lineRule="atLeast"/>
        <w:jc w:val="both"/>
        <w:rPr>
          <w:rFonts w:ascii="Tahoma" w:hAnsi="Tahoma" w:cs="Tahoma"/>
          <w:sz w:val="24"/>
          <w:szCs w:val="24"/>
        </w:rPr>
      </w:pPr>
      <w:r>
        <w:rPr>
          <w:rFonts w:ascii="Tahoma" w:hAnsi="Tahoma" w:cs="Tahoma"/>
          <w:sz w:val="24"/>
          <w:szCs w:val="24"/>
        </w:rPr>
        <w:t>Część IV - budynek biurowy położony przy ul. Kardynała Bolesława Kominka 9 w Legnicy oraz  teren wokół budynku.</w:t>
      </w:r>
    </w:p>
    <w:p w:rsidR="000E2509" w:rsidRDefault="000E2509" w:rsidP="000E2509">
      <w:pPr>
        <w:tabs>
          <w:tab w:val="left" w:pos="600"/>
        </w:tabs>
        <w:suppressAutoHyphens/>
        <w:spacing w:after="0" w:line="240" w:lineRule="auto"/>
        <w:jc w:val="both"/>
        <w:rPr>
          <w:rFonts w:ascii="Tahoma" w:eastAsia="Times New Roman" w:hAnsi="Tahoma" w:cs="Tahoma"/>
          <w:b/>
          <w:sz w:val="24"/>
          <w:szCs w:val="24"/>
        </w:rPr>
      </w:pPr>
    </w:p>
    <w:p w:rsidR="000E2509" w:rsidRDefault="000E2509" w:rsidP="000E2509">
      <w:pPr>
        <w:suppressAutoHyphens/>
        <w:spacing w:after="0" w:line="240" w:lineRule="auto"/>
        <w:jc w:val="both"/>
        <w:rPr>
          <w:rFonts w:ascii="Tahoma" w:eastAsia="Times New Roman" w:hAnsi="Tahoma" w:cs="Tahoma"/>
          <w:b/>
          <w:sz w:val="24"/>
          <w:szCs w:val="24"/>
        </w:rPr>
      </w:pPr>
      <w:r>
        <w:rPr>
          <w:rFonts w:ascii="Tahoma" w:eastAsia="Times New Roman" w:hAnsi="Tahoma" w:cs="Tahoma"/>
          <w:b/>
          <w:sz w:val="24"/>
          <w:szCs w:val="24"/>
        </w:rPr>
        <w:t>Rozdział V. Warunki udziału w postępowaniu oraz opis sposobu dokonywania oceny spełniania tych warunków.</w:t>
      </w:r>
    </w:p>
    <w:p w:rsidR="000E2509" w:rsidRDefault="000E2509" w:rsidP="000E2509">
      <w:pPr>
        <w:suppressAutoHyphens/>
        <w:spacing w:after="0" w:line="240" w:lineRule="auto"/>
        <w:jc w:val="both"/>
        <w:rPr>
          <w:rFonts w:ascii="Tahoma" w:eastAsia="Times New Roman" w:hAnsi="Tahoma" w:cs="Tahoma"/>
          <w:b/>
          <w:sz w:val="24"/>
          <w:szCs w:val="24"/>
        </w:rPr>
      </w:pPr>
    </w:p>
    <w:p w:rsidR="000E2509" w:rsidRDefault="000E2509" w:rsidP="000E2509">
      <w:pPr>
        <w:pStyle w:val="Akapitzlist"/>
        <w:numPr>
          <w:ilvl w:val="0"/>
          <w:numId w:val="7"/>
        </w:numPr>
        <w:ind w:left="426" w:hanging="426"/>
        <w:jc w:val="both"/>
        <w:rPr>
          <w:rFonts w:ascii="Tahoma" w:hAnsi="Tahoma" w:cs="Tahoma"/>
          <w:sz w:val="24"/>
          <w:szCs w:val="24"/>
        </w:rPr>
      </w:pPr>
      <w:r>
        <w:rPr>
          <w:rFonts w:ascii="Tahoma" w:hAnsi="Tahoma" w:cs="Tahoma"/>
          <w:sz w:val="24"/>
          <w:szCs w:val="24"/>
        </w:rPr>
        <w:t>O udzielenie zamówienia mogą ubiegać się Wykonawcy, którzy:</w:t>
      </w:r>
    </w:p>
    <w:p w:rsidR="000E2509" w:rsidRDefault="000E2509" w:rsidP="000E2509">
      <w:pPr>
        <w:autoSpaceDE w:val="0"/>
        <w:autoSpaceDN w:val="0"/>
        <w:adjustRightInd w:val="0"/>
        <w:spacing w:after="0" w:line="240" w:lineRule="auto"/>
        <w:jc w:val="both"/>
        <w:rPr>
          <w:rFonts w:ascii="Tahoma" w:hAnsi="Tahoma" w:cs="Tahoma"/>
          <w:color w:val="000000"/>
          <w:sz w:val="24"/>
          <w:szCs w:val="24"/>
        </w:rPr>
      </w:pPr>
    </w:p>
    <w:p w:rsidR="000E2509" w:rsidRDefault="000E2509" w:rsidP="000E2509">
      <w:pPr>
        <w:autoSpaceDE w:val="0"/>
        <w:autoSpaceDN w:val="0"/>
        <w:adjustRightInd w:val="0"/>
        <w:spacing w:after="53" w:line="240" w:lineRule="auto"/>
        <w:jc w:val="both"/>
        <w:rPr>
          <w:rFonts w:ascii="Tahoma" w:hAnsi="Tahoma" w:cs="Tahoma"/>
          <w:sz w:val="24"/>
          <w:szCs w:val="24"/>
        </w:rPr>
      </w:pPr>
      <w:r>
        <w:rPr>
          <w:rFonts w:ascii="Tahoma" w:hAnsi="Tahoma" w:cs="Tahoma"/>
          <w:sz w:val="24"/>
          <w:szCs w:val="24"/>
        </w:rPr>
        <w:t xml:space="preserve">1) nie podlegają wykluczeniu; </w:t>
      </w:r>
    </w:p>
    <w:p w:rsidR="000E2509" w:rsidRDefault="000E2509" w:rsidP="000E2509">
      <w:pPr>
        <w:autoSpaceDE w:val="0"/>
        <w:autoSpaceDN w:val="0"/>
        <w:adjustRightInd w:val="0"/>
        <w:spacing w:after="53" w:line="240" w:lineRule="auto"/>
        <w:jc w:val="both"/>
        <w:rPr>
          <w:rFonts w:ascii="Tahoma" w:hAnsi="Tahoma" w:cs="Tahoma"/>
          <w:bCs/>
          <w:sz w:val="24"/>
          <w:szCs w:val="24"/>
        </w:rPr>
      </w:pPr>
      <w:r>
        <w:rPr>
          <w:rFonts w:ascii="Tahoma" w:hAnsi="Tahoma" w:cs="Tahoma"/>
          <w:bCs/>
          <w:sz w:val="24"/>
          <w:szCs w:val="24"/>
        </w:rPr>
        <w:t xml:space="preserve">2) spełniają warunki udziału w postępowaniu dotyczące: </w:t>
      </w:r>
    </w:p>
    <w:p w:rsidR="000E2509" w:rsidRDefault="000E2509" w:rsidP="000E2509">
      <w:pPr>
        <w:autoSpaceDE w:val="0"/>
        <w:autoSpaceDN w:val="0"/>
        <w:adjustRightInd w:val="0"/>
        <w:spacing w:after="0" w:line="240" w:lineRule="auto"/>
        <w:ind w:left="284" w:hanging="284"/>
        <w:jc w:val="both"/>
        <w:rPr>
          <w:rFonts w:ascii="Tahoma" w:hAnsi="Tahoma" w:cs="Tahoma"/>
          <w:sz w:val="24"/>
          <w:szCs w:val="24"/>
        </w:rPr>
      </w:pPr>
      <w:r>
        <w:rPr>
          <w:rFonts w:ascii="Tahoma" w:hAnsi="Tahoma" w:cs="Tahoma"/>
          <w:sz w:val="24"/>
          <w:szCs w:val="24"/>
        </w:rPr>
        <w:lastRenderedPageBreak/>
        <w:t xml:space="preserve">a) kompetencji lub uprawnień do prowadzenia określonej działalności zawodowej, o ile wynika to z odrębnych przepisów. </w:t>
      </w:r>
    </w:p>
    <w:p w:rsidR="000E2509" w:rsidRDefault="000E2509" w:rsidP="000E2509">
      <w:pPr>
        <w:autoSpaceDE w:val="0"/>
        <w:autoSpaceDN w:val="0"/>
        <w:adjustRightInd w:val="0"/>
        <w:spacing w:after="0" w:line="240" w:lineRule="auto"/>
        <w:ind w:left="284" w:hanging="284"/>
        <w:jc w:val="both"/>
        <w:rPr>
          <w:rFonts w:ascii="Tahoma" w:hAnsi="Tahoma" w:cs="Tahoma"/>
          <w:sz w:val="24"/>
          <w:szCs w:val="24"/>
        </w:rPr>
      </w:pPr>
    </w:p>
    <w:p w:rsidR="000E2509" w:rsidRDefault="000E2509" w:rsidP="000E2509">
      <w:pPr>
        <w:pStyle w:val="Akapitzlist"/>
        <w:autoSpaceDE w:val="0"/>
        <w:autoSpaceDN w:val="0"/>
        <w:adjustRightInd w:val="0"/>
        <w:ind w:left="0"/>
        <w:jc w:val="both"/>
        <w:rPr>
          <w:rFonts w:ascii="Tahoma" w:hAnsi="Tahoma" w:cs="Tahoma"/>
          <w:bCs/>
          <w:sz w:val="24"/>
          <w:szCs w:val="24"/>
        </w:rPr>
      </w:pPr>
      <w:r>
        <w:rPr>
          <w:rFonts w:ascii="Tahoma" w:hAnsi="Tahoma" w:cs="Tahoma"/>
          <w:bCs/>
          <w:sz w:val="24"/>
          <w:szCs w:val="24"/>
        </w:rPr>
        <w:t>b) sytuacji ekonomicznej lub finansowej, Wykonawca spełni warunek jeżeli wykaże, że dla części I, II, III, IV:</w:t>
      </w:r>
    </w:p>
    <w:p w:rsidR="000E2509" w:rsidRDefault="000E2509" w:rsidP="000E2509">
      <w:pPr>
        <w:pStyle w:val="Akapitzlist"/>
        <w:autoSpaceDE w:val="0"/>
        <w:autoSpaceDN w:val="0"/>
        <w:adjustRightInd w:val="0"/>
        <w:ind w:left="0"/>
        <w:jc w:val="both"/>
        <w:rPr>
          <w:rFonts w:ascii="Tahoma" w:hAnsi="Tahoma" w:cs="Tahoma"/>
          <w:bCs/>
          <w:sz w:val="24"/>
          <w:szCs w:val="24"/>
        </w:rPr>
      </w:pPr>
    </w:p>
    <w:p w:rsidR="000E2509" w:rsidRDefault="000E2509" w:rsidP="000E2509">
      <w:pPr>
        <w:autoSpaceDE w:val="0"/>
        <w:autoSpaceDN w:val="0"/>
        <w:adjustRightInd w:val="0"/>
        <w:spacing w:after="0" w:line="240" w:lineRule="auto"/>
        <w:ind w:left="284" w:hanging="284"/>
        <w:jc w:val="both"/>
        <w:rPr>
          <w:rFonts w:ascii="Tahoma" w:hAnsi="Tahoma" w:cs="Tahoma"/>
          <w:sz w:val="24"/>
          <w:szCs w:val="24"/>
        </w:rPr>
      </w:pPr>
      <w:r>
        <w:rPr>
          <w:rFonts w:ascii="Tahoma" w:hAnsi="Tahoma" w:cs="Tahoma"/>
          <w:bCs/>
          <w:sz w:val="24"/>
          <w:szCs w:val="24"/>
        </w:rPr>
        <w:t xml:space="preserve"> - </w:t>
      </w:r>
      <w:r>
        <w:rPr>
          <w:rFonts w:ascii="Tahoma" w:hAnsi="Tahoma" w:cs="Tahoma"/>
          <w:sz w:val="24"/>
          <w:szCs w:val="24"/>
        </w:rPr>
        <w:t>posiada polisę, a w przypadku jej braku, inny dokument potwierdzający, że Wykonawca jest ubezpieczony od odpowiedzialności cywilnej w zakresie prowadzonej działalności związanej z przedmiotem zamówienia na kwotę minimum 50 000 zł (słownie: pięćdziesiąt tysięcy zł).</w:t>
      </w:r>
    </w:p>
    <w:p w:rsidR="000E2509" w:rsidRDefault="000E2509" w:rsidP="000E2509">
      <w:pPr>
        <w:autoSpaceDE w:val="0"/>
        <w:autoSpaceDN w:val="0"/>
        <w:adjustRightInd w:val="0"/>
        <w:spacing w:after="0" w:line="240" w:lineRule="auto"/>
        <w:ind w:left="284" w:hanging="284"/>
        <w:jc w:val="both"/>
        <w:rPr>
          <w:rFonts w:ascii="Tahoma" w:hAnsi="Tahoma" w:cs="Tahoma"/>
          <w:sz w:val="24"/>
          <w:szCs w:val="24"/>
        </w:rPr>
      </w:pPr>
    </w:p>
    <w:p w:rsidR="000E2509" w:rsidRDefault="000E2509" w:rsidP="000E2509">
      <w:pPr>
        <w:pStyle w:val="Akapitzlist"/>
        <w:autoSpaceDE w:val="0"/>
        <w:autoSpaceDN w:val="0"/>
        <w:adjustRightInd w:val="0"/>
        <w:ind w:left="0"/>
        <w:jc w:val="both"/>
        <w:rPr>
          <w:rFonts w:ascii="Tahoma" w:hAnsi="Tahoma" w:cs="Tahoma"/>
          <w:bCs/>
          <w:sz w:val="24"/>
          <w:szCs w:val="24"/>
        </w:rPr>
      </w:pPr>
      <w:r>
        <w:rPr>
          <w:rFonts w:ascii="Tahoma" w:hAnsi="Tahoma" w:cs="Tahoma"/>
          <w:bCs/>
          <w:sz w:val="24"/>
          <w:szCs w:val="24"/>
        </w:rPr>
        <w:t>c) zdolności technicznej lub zawodowej. Wykonawca spełni warunek jeżeli wykaże, że:</w:t>
      </w:r>
    </w:p>
    <w:p w:rsidR="000E2509" w:rsidRDefault="000E2509" w:rsidP="000E2509">
      <w:pPr>
        <w:pStyle w:val="Akapitzlist"/>
        <w:autoSpaceDE w:val="0"/>
        <w:autoSpaceDN w:val="0"/>
        <w:adjustRightInd w:val="0"/>
        <w:ind w:left="0"/>
        <w:jc w:val="both"/>
        <w:rPr>
          <w:rFonts w:ascii="Tahoma" w:hAnsi="Tahoma" w:cs="Tahoma"/>
          <w:bCs/>
          <w:sz w:val="24"/>
          <w:szCs w:val="24"/>
        </w:rPr>
      </w:pPr>
    </w:p>
    <w:p w:rsidR="000E2509" w:rsidRDefault="000E2509" w:rsidP="000E2509">
      <w:pPr>
        <w:autoSpaceDE w:val="0"/>
        <w:autoSpaceDN w:val="0"/>
        <w:adjustRightInd w:val="0"/>
        <w:jc w:val="both"/>
        <w:rPr>
          <w:rFonts w:ascii="Tahoma" w:hAnsi="Tahoma" w:cs="Tahoma"/>
          <w:bCs/>
          <w:sz w:val="24"/>
          <w:szCs w:val="24"/>
        </w:rPr>
      </w:pPr>
      <w:r>
        <w:rPr>
          <w:rFonts w:ascii="Tahoma" w:hAnsi="Tahoma" w:cs="Tahoma"/>
          <w:bCs/>
          <w:sz w:val="24"/>
          <w:szCs w:val="24"/>
        </w:rPr>
        <w:t>dla części I:</w:t>
      </w:r>
    </w:p>
    <w:p w:rsidR="000E2509" w:rsidRDefault="000E2509" w:rsidP="000E2509">
      <w:pPr>
        <w:pStyle w:val="Tekstpodstawowy"/>
        <w:spacing w:line="240" w:lineRule="auto"/>
        <w:ind w:left="284" w:right="0"/>
        <w:rPr>
          <w:rFonts w:ascii="Tahoma" w:hAnsi="Tahoma"/>
          <w:sz w:val="24"/>
        </w:rPr>
      </w:pPr>
      <w:r>
        <w:rPr>
          <w:rFonts w:ascii="Tahoma" w:hAnsi="Tahoma" w:cs="Tahoma"/>
          <w:b/>
          <w:bCs/>
          <w:sz w:val="24"/>
          <w:szCs w:val="24"/>
        </w:rPr>
        <w:t xml:space="preserve">- </w:t>
      </w:r>
      <w:r>
        <w:rPr>
          <w:rFonts w:ascii="Tahoma" w:hAnsi="Tahoma"/>
          <w:sz w:val="24"/>
        </w:rPr>
        <w:t>w okresie ostatnich 3 lat przed upływem terminu składania ofert, a jeżeli okres działalności jest krótszy – w tym okresie, wykonał co najmniej 1 usługę utrzymania czystości obiektów biurow</w:t>
      </w:r>
      <w:r>
        <w:rPr>
          <w:rFonts w:ascii="Tahoma" w:hAnsi="Tahoma"/>
          <w:sz w:val="24"/>
          <w:lang w:val="pl-PL"/>
        </w:rPr>
        <w:t>ych</w:t>
      </w:r>
      <w:r>
        <w:rPr>
          <w:rFonts w:ascii="Tahoma" w:hAnsi="Tahoma"/>
          <w:sz w:val="24"/>
        </w:rPr>
        <w:t xml:space="preserve"> w zakresie zbliżonym do przedmiotu zamówienia na min łączną kwotę brutto 80 000,00 zł rocznie oraz załączy dokumenty potwierdzające, że usługi te zostały wykonane lub są wykonywane należycie;</w:t>
      </w:r>
    </w:p>
    <w:p w:rsidR="000E2509" w:rsidRDefault="000E2509" w:rsidP="000E2509">
      <w:pPr>
        <w:pStyle w:val="Tekstpodstawowy"/>
        <w:spacing w:line="240" w:lineRule="auto"/>
        <w:ind w:right="0"/>
        <w:rPr>
          <w:rFonts w:ascii="Tahoma" w:hAnsi="Tahoma"/>
          <w:sz w:val="24"/>
        </w:rPr>
      </w:pPr>
    </w:p>
    <w:p w:rsidR="000E2509" w:rsidRDefault="000E2509" w:rsidP="000E2509">
      <w:pPr>
        <w:pStyle w:val="Akapitzlist"/>
        <w:autoSpaceDE w:val="0"/>
        <w:autoSpaceDN w:val="0"/>
        <w:adjustRightInd w:val="0"/>
        <w:ind w:left="0"/>
        <w:jc w:val="both"/>
        <w:rPr>
          <w:rFonts w:ascii="Tahoma" w:hAnsi="Tahoma" w:cs="Tahoma"/>
          <w:bCs/>
          <w:sz w:val="24"/>
          <w:szCs w:val="24"/>
        </w:rPr>
      </w:pPr>
    </w:p>
    <w:p w:rsidR="000E2509" w:rsidRDefault="000E2509" w:rsidP="000E2509">
      <w:pPr>
        <w:autoSpaceDE w:val="0"/>
        <w:autoSpaceDN w:val="0"/>
        <w:adjustRightInd w:val="0"/>
        <w:jc w:val="both"/>
        <w:rPr>
          <w:rFonts w:ascii="Tahoma" w:hAnsi="Tahoma" w:cs="Tahoma"/>
          <w:bCs/>
          <w:sz w:val="24"/>
          <w:szCs w:val="24"/>
        </w:rPr>
      </w:pPr>
      <w:r>
        <w:rPr>
          <w:rFonts w:ascii="Tahoma" w:hAnsi="Tahoma" w:cs="Tahoma"/>
          <w:bCs/>
          <w:sz w:val="24"/>
          <w:szCs w:val="24"/>
        </w:rPr>
        <w:t>dla części II:</w:t>
      </w:r>
    </w:p>
    <w:p w:rsidR="000E2509" w:rsidRDefault="000E2509" w:rsidP="000E2509">
      <w:pPr>
        <w:pStyle w:val="Tekstpodstawowy"/>
        <w:spacing w:line="240" w:lineRule="auto"/>
        <w:ind w:left="284" w:right="0"/>
        <w:rPr>
          <w:rFonts w:ascii="Tahoma" w:hAnsi="Tahoma"/>
          <w:sz w:val="24"/>
        </w:rPr>
      </w:pPr>
      <w:r>
        <w:rPr>
          <w:rFonts w:ascii="Tahoma" w:hAnsi="Tahoma" w:cs="Tahoma"/>
          <w:b/>
          <w:bCs/>
          <w:sz w:val="24"/>
          <w:szCs w:val="24"/>
        </w:rPr>
        <w:t xml:space="preserve">- </w:t>
      </w:r>
      <w:r>
        <w:rPr>
          <w:rFonts w:ascii="Tahoma" w:hAnsi="Tahoma"/>
          <w:sz w:val="24"/>
        </w:rPr>
        <w:t>w okresie ostatnich 3 lat przed upływem terminu składania ofert, a jeżeli okres działalności jest krótszy – w tym okresie, wykonał co najmniej 1 usługę utrzymania czystości obiektów biurow</w:t>
      </w:r>
      <w:r>
        <w:rPr>
          <w:rFonts w:ascii="Tahoma" w:hAnsi="Tahoma"/>
          <w:sz w:val="24"/>
          <w:lang w:val="pl-PL"/>
        </w:rPr>
        <w:t>ych</w:t>
      </w:r>
      <w:r>
        <w:rPr>
          <w:rFonts w:ascii="Tahoma" w:hAnsi="Tahoma"/>
          <w:sz w:val="24"/>
        </w:rPr>
        <w:t xml:space="preserve"> w zakresie zbliżonym do przedmiotu zamówienia na min łączną kwotę brutto 20 000,00 zł  rocznie oraz załączy dokumenty potwierdzające, że usługi te zostały wykonane lub są wykonywane należycie;</w:t>
      </w:r>
    </w:p>
    <w:p w:rsidR="000E2509" w:rsidRDefault="000E2509" w:rsidP="000E2509">
      <w:pPr>
        <w:pStyle w:val="Tekstpodstawowy"/>
        <w:spacing w:line="240" w:lineRule="auto"/>
        <w:ind w:right="0"/>
        <w:rPr>
          <w:rFonts w:ascii="Tahoma" w:hAnsi="Tahoma"/>
          <w:sz w:val="24"/>
        </w:rPr>
      </w:pPr>
    </w:p>
    <w:p w:rsidR="000E2509" w:rsidRDefault="000E2509" w:rsidP="000E2509">
      <w:pPr>
        <w:pStyle w:val="Akapitzlist"/>
        <w:autoSpaceDE w:val="0"/>
        <w:autoSpaceDN w:val="0"/>
        <w:adjustRightInd w:val="0"/>
        <w:ind w:left="0"/>
        <w:jc w:val="both"/>
        <w:rPr>
          <w:rFonts w:ascii="Tahoma" w:hAnsi="Tahoma" w:cs="Tahoma"/>
          <w:bCs/>
          <w:sz w:val="24"/>
          <w:szCs w:val="24"/>
        </w:rPr>
      </w:pPr>
    </w:p>
    <w:p w:rsidR="000E2509" w:rsidRDefault="000E2509" w:rsidP="000E2509">
      <w:pPr>
        <w:autoSpaceDE w:val="0"/>
        <w:autoSpaceDN w:val="0"/>
        <w:adjustRightInd w:val="0"/>
        <w:jc w:val="both"/>
        <w:rPr>
          <w:rFonts w:ascii="Tahoma" w:hAnsi="Tahoma" w:cs="Tahoma"/>
          <w:bCs/>
          <w:sz w:val="24"/>
          <w:szCs w:val="24"/>
        </w:rPr>
      </w:pPr>
      <w:r>
        <w:rPr>
          <w:rFonts w:ascii="Tahoma" w:hAnsi="Tahoma" w:cs="Tahoma"/>
          <w:bCs/>
          <w:sz w:val="24"/>
          <w:szCs w:val="24"/>
        </w:rPr>
        <w:t>dla części III:</w:t>
      </w:r>
    </w:p>
    <w:p w:rsidR="000E2509" w:rsidRDefault="000E2509" w:rsidP="000E2509">
      <w:pPr>
        <w:pStyle w:val="Tekstpodstawowy"/>
        <w:spacing w:line="240" w:lineRule="auto"/>
        <w:ind w:left="284" w:right="0"/>
        <w:rPr>
          <w:rFonts w:ascii="Tahoma" w:hAnsi="Tahoma"/>
          <w:sz w:val="24"/>
        </w:rPr>
      </w:pPr>
      <w:r>
        <w:rPr>
          <w:rFonts w:ascii="Tahoma" w:hAnsi="Tahoma" w:cs="Tahoma"/>
          <w:b/>
          <w:bCs/>
          <w:sz w:val="24"/>
          <w:szCs w:val="24"/>
        </w:rPr>
        <w:t xml:space="preserve">- </w:t>
      </w:r>
      <w:r>
        <w:rPr>
          <w:rFonts w:ascii="Tahoma" w:hAnsi="Tahoma"/>
          <w:sz w:val="24"/>
        </w:rPr>
        <w:t>w okresie ostatnich 3 lat przed upływem terminu składania ofert, a jeżeli okres działalności jest krótszy – w tym okresie, wykonał co najmniej 1 usługę utrzymania czystości obiektów biurow</w:t>
      </w:r>
      <w:r>
        <w:rPr>
          <w:rFonts w:ascii="Tahoma" w:hAnsi="Tahoma"/>
          <w:sz w:val="24"/>
          <w:lang w:val="pl-PL"/>
        </w:rPr>
        <w:t>ych</w:t>
      </w:r>
      <w:r>
        <w:rPr>
          <w:rFonts w:ascii="Tahoma" w:hAnsi="Tahoma"/>
          <w:sz w:val="24"/>
        </w:rPr>
        <w:t xml:space="preserve"> w zakresie zbliżonym do przedmiotu zamówienia na min łączną kwotę brutto 20 000,00 zł  rocznie oraz załączy dokumenty potwierdzające, że usługi te zostały wykonane lub są wykonywane należycie;</w:t>
      </w:r>
    </w:p>
    <w:p w:rsidR="000E2509" w:rsidRDefault="000E2509" w:rsidP="000E2509">
      <w:pPr>
        <w:pStyle w:val="Tekstpodstawowy"/>
        <w:spacing w:line="240" w:lineRule="auto"/>
        <w:ind w:right="0"/>
        <w:rPr>
          <w:rFonts w:ascii="Tahoma" w:hAnsi="Tahoma"/>
          <w:sz w:val="24"/>
          <w:lang w:val="pl-PL"/>
        </w:rPr>
      </w:pPr>
    </w:p>
    <w:p w:rsidR="000E2509" w:rsidRDefault="000E2509" w:rsidP="000E2509">
      <w:pPr>
        <w:pStyle w:val="Tekstpodstawowy"/>
        <w:spacing w:line="240" w:lineRule="auto"/>
        <w:ind w:right="0"/>
        <w:rPr>
          <w:rFonts w:ascii="Tahoma" w:hAnsi="Tahoma"/>
          <w:sz w:val="24"/>
          <w:lang w:val="pl-PL"/>
        </w:rPr>
      </w:pPr>
    </w:p>
    <w:p w:rsidR="000E2509" w:rsidRDefault="000E2509" w:rsidP="000E2509">
      <w:pPr>
        <w:pStyle w:val="Tekstpodstawowy"/>
        <w:spacing w:line="240" w:lineRule="auto"/>
        <w:ind w:right="0"/>
        <w:rPr>
          <w:rFonts w:ascii="Tahoma" w:hAnsi="Tahoma"/>
          <w:sz w:val="24"/>
          <w:lang w:val="pl-PL"/>
        </w:rPr>
      </w:pPr>
      <w:r>
        <w:rPr>
          <w:rFonts w:ascii="Tahoma" w:hAnsi="Tahoma"/>
          <w:sz w:val="24"/>
          <w:lang w:val="pl-PL"/>
        </w:rPr>
        <w:t>dla części IV:</w:t>
      </w:r>
    </w:p>
    <w:p w:rsidR="000E2509" w:rsidRDefault="000E2509" w:rsidP="000E2509">
      <w:pPr>
        <w:pStyle w:val="Tekstpodstawowy"/>
        <w:spacing w:line="240" w:lineRule="auto"/>
        <w:ind w:right="0"/>
        <w:rPr>
          <w:rFonts w:ascii="Tahoma" w:hAnsi="Tahoma"/>
          <w:sz w:val="24"/>
          <w:lang w:val="pl-PL"/>
        </w:rPr>
      </w:pPr>
    </w:p>
    <w:p w:rsidR="000E2509" w:rsidRDefault="000E2509" w:rsidP="000E2509">
      <w:pPr>
        <w:pStyle w:val="Tekstpodstawowy"/>
        <w:spacing w:line="240" w:lineRule="auto"/>
        <w:ind w:left="284" w:right="0"/>
        <w:rPr>
          <w:rFonts w:ascii="Tahoma" w:hAnsi="Tahoma"/>
          <w:sz w:val="24"/>
        </w:rPr>
      </w:pPr>
      <w:r>
        <w:rPr>
          <w:rFonts w:ascii="Tahoma" w:hAnsi="Tahoma"/>
          <w:sz w:val="24"/>
        </w:rPr>
        <w:t xml:space="preserve">w okresie ostatnich 3 lat przed upływem terminu składania ofert, a jeżeli okres działalności jest krótszy – w tym okresie, wykonał co najmniej 1 usługę utrzymania czystości </w:t>
      </w:r>
      <w:r>
        <w:rPr>
          <w:rFonts w:ascii="Tahoma" w:hAnsi="Tahoma" w:cs="Tahoma"/>
          <w:sz w:val="24"/>
          <w:szCs w:val="24"/>
        </w:rPr>
        <w:t>obiektów</w:t>
      </w:r>
      <w:r>
        <w:rPr>
          <w:rFonts w:ascii="Tahoma" w:hAnsi="Tahoma"/>
          <w:sz w:val="24"/>
        </w:rPr>
        <w:t xml:space="preserve"> biuro</w:t>
      </w:r>
      <w:r>
        <w:rPr>
          <w:rFonts w:ascii="Tahoma" w:hAnsi="Tahoma"/>
          <w:sz w:val="24"/>
          <w:lang w:val="pl-PL"/>
        </w:rPr>
        <w:t>wych</w:t>
      </w:r>
      <w:r>
        <w:rPr>
          <w:rFonts w:ascii="Tahoma" w:hAnsi="Tahoma"/>
          <w:sz w:val="24"/>
        </w:rPr>
        <w:t xml:space="preserve"> w zakresie zbliżonym do przedmiotu zamówienia na min łączną kwotę brutto 20 000,00 zł  rocznie oraz załączy dokumenty potwierdzające, że usługi te zostały wykonane lub są wykonywane należycie;</w:t>
      </w:r>
    </w:p>
    <w:p w:rsidR="000E2509" w:rsidRDefault="000E2509" w:rsidP="000E2509">
      <w:pPr>
        <w:pStyle w:val="Tekstpodstawowy"/>
        <w:spacing w:line="240" w:lineRule="auto"/>
        <w:ind w:right="0"/>
        <w:rPr>
          <w:rFonts w:ascii="Tahoma" w:hAnsi="Tahoma"/>
          <w:sz w:val="24"/>
          <w:lang w:val="pl-PL"/>
        </w:rPr>
      </w:pPr>
    </w:p>
    <w:p w:rsidR="000E2509" w:rsidRDefault="000E2509" w:rsidP="000E2509">
      <w:pPr>
        <w:pStyle w:val="Akapitzlist"/>
        <w:autoSpaceDE w:val="0"/>
        <w:autoSpaceDN w:val="0"/>
        <w:adjustRightInd w:val="0"/>
        <w:ind w:left="0"/>
        <w:jc w:val="both"/>
        <w:rPr>
          <w:rFonts w:ascii="Tahoma" w:hAnsi="Tahoma" w:cs="Tahoma"/>
          <w:bCs/>
          <w:sz w:val="24"/>
          <w:szCs w:val="24"/>
        </w:rPr>
      </w:pPr>
    </w:p>
    <w:p w:rsidR="000E2509" w:rsidRDefault="000E2509" w:rsidP="000E2509">
      <w:pPr>
        <w:pStyle w:val="Akapitzlist"/>
        <w:autoSpaceDE w:val="0"/>
        <w:autoSpaceDN w:val="0"/>
        <w:adjustRightInd w:val="0"/>
        <w:ind w:left="0"/>
        <w:jc w:val="both"/>
        <w:rPr>
          <w:rFonts w:ascii="Tahoma" w:hAnsi="Tahoma"/>
          <w:sz w:val="24"/>
        </w:rPr>
      </w:pPr>
      <w:r>
        <w:rPr>
          <w:rFonts w:ascii="Tahoma" w:hAnsi="Tahoma" w:cs="Tahoma"/>
          <w:bCs/>
          <w:sz w:val="24"/>
          <w:szCs w:val="24"/>
        </w:rPr>
        <w:t xml:space="preserve">W przypadku gdy Wykonawca złoży ofertę na kilka części, w zakresie zdolności technicznych i zawodowych Zamawiający uzna, że Wykonawca spełnia warunki udziału w postępowaniu gdy wykaże iż wykonał co najmniej 1 usługę </w:t>
      </w:r>
      <w:r>
        <w:rPr>
          <w:rFonts w:ascii="Tahoma" w:hAnsi="Tahoma"/>
          <w:sz w:val="24"/>
        </w:rPr>
        <w:t>polegającą na ochronie i obsłudze obiektów biurowo-konferencyjnych klasy A, na łączną kwotę brutto min. 80 000,00 zł.</w:t>
      </w:r>
    </w:p>
    <w:p w:rsidR="000E2509" w:rsidRDefault="000E2509" w:rsidP="000E2509">
      <w:pPr>
        <w:pStyle w:val="Akapitzlist"/>
        <w:autoSpaceDE w:val="0"/>
        <w:autoSpaceDN w:val="0"/>
        <w:adjustRightInd w:val="0"/>
        <w:ind w:left="0"/>
        <w:jc w:val="both"/>
        <w:rPr>
          <w:rFonts w:ascii="Tahoma" w:hAnsi="Tahoma"/>
          <w:sz w:val="24"/>
        </w:rPr>
      </w:pPr>
    </w:p>
    <w:p w:rsidR="000E2509" w:rsidRDefault="000E2509" w:rsidP="000E2509">
      <w:pPr>
        <w:autoSpaceDE w:val="0"/>
        <w:autoSpaceDN w:val="0"/>
        <w:adjustRightInd w:val="0"/>
        <w:spacing w:after="0" w:line="240" w:lineRule="auto"/>
        <w:ind w:left="284" w:hanging="284"/>
        <w:jc w:val="both"/>
        <w:rPr>
          <w:rFonts w:ascii="Tahoma" w:hAnsi="Tahoma" w:cs="Tahoma"/>
          <w:sz w:val="20"/>
          <w:szCs w:val="20"/>
        </w:rPr>
      </w:pPr>
    </w:p>
    <w:p w:rsidR="000E2509" w:rsidRDefault="000E2509" w:rsidP="000E2509">
      <w:pPr>
        <w:pStyle w:val="Default"/>
        <w:ind w:left="284" w:hanging="284"/>
        <w:jc w:val="both"/>
        <w:rPr>
          <w:rFonts w:ascii="Tahoma" w:hAnsi="Tahoma" w:cs="Tahoma"/>
          <w:bCs/>
          <w:color w:val="auto"/>
        </w:rPr>
      </w:pPr>
      <w:r>
        <w:rPr>
          <w:rFonts w:ascii="Tahoma" w:hAnsi="Tahoma" w:cs="Tahoma"/>
          <w:bCs/>
          <w:color w:val="auto"/>
        </w:rPr>
        <w:t xml:space="preserve">2. Zamawiający może, na każdym etapie postępowania, uznać, że Wykonawca nie posiada wymaganych zdolności, jeżeli zaangażowanie zasobów technicznych lub zawodowych Wykonawcy w inne przedsięwzięcia gospodarcze Wykonawcy może mieć negatywny wpływ na realizację zamówienia. </w:t>
      </w:r>
    </w:p>
    <w:p w:rsidR="000E2509" w:rsidRDefault="000E2509" w:rsidP="000E2509">
      <w:pPr>
        <w:autoSpaceDE w:val="0"/>
        <w:autoSpaceDN w:val="0"/>
        <w:adjustRightInd w:val="0"/>
        <w:spacing w:after="56" w:line="240" w:lineRule="auto"/>
        <w:ind w:left="284" w:hanging="284"/>
        <w:jc w:val="both"/>
        <w:rPr>
          <w:rFonts w:ascii="Tahoma" w:hAnsi="Tahoma" w:cs="Tahoma"/>
          <w:sz w:val="24"/>
          <w:szCs w:val="24"/>
        </w:rPr>
      </w:pPr>
      <w:r>
        <w:rPr>
          <w:rFonts w:ascii="Tahoma" w:hAnsi="Tahoma" w:cs="Tahoma"/>
          <w:bCs/>
          <w:sz w:val="24"/>
          <w:szCs w:val="24"/>
        </w:rPr>
        <w:t xml:space="preserve">3.  Wykonawca może w celu potwierdzenia spełniania warunków, o których mowa w rozdz. V. 1. 2) lit. b-c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rsidR="000E2509" w:rsidRDefault="000E2509" w:rsidP="000E2509">
      <w:pPr>
        <w:autoSpaceDE w:val="0"/>
        <w:autoSpaceDN w:val="0"/>
        <w:adjustRightInd w:val="0"/>
        <w:spacing w:after="0" w:line="240" w:lineRule="auto"/>
        <w:ind w:left="284" w:hanging="284"/>
        <w:jc w:val="both"/>
        <w:rPr>
          <w:rFonts w:ascii="Tahoma" w:hAnsi="Tahoma" w:cs="Tahoma"/>
          <w:sz w:val="24"/>
          <w:szCs w:val="24"/>
        </w:rPr>
      </w:pPr>
      <w:r>
        <w:rPr>
          <w:rFonts w:ascii="Tahoma" w:hAnsi="Tahoma" w:cs="Tahoma"/>
          <w:bCs/>
          <w:sz w:val="24"/>
          <w:szCs w:val="24"/>
        </w:rPr>
        <w:t xml:space="preserve">4. Zamawiający jednocześnie informuje, iż „stosowna sytuacja”, o której mowa w rozdz. </w:t>
      </w:r>
      <w:r>
        <w:rPr>
          <w:rFonts w:ascii="Tahoma" w:hAnsi="Tahoma" w:cs="Tahoma"/>
          <w:bCs/>
          <w:sz w:val="24"/>
          <w:szCs w:val="24"/>
        </w:rPr>
        <w:br/>
        <w:t xml:space="preserve">V.3 niniejszej SIWZ wystąpi wyłącznie w przypadku kiedy: </w:t>
      </w:r>
    </w:p>
    <w:p w:rsidR="000E2509" w:rsidRDefault="000E2509" w:rsidP="000E2509">
      <w:pPr>
        <w:autoSpaceDE w:val="0"/>
        <w:autoSpaceDN w:val="0"/>
        <w:adjustRightInd w:val="0"/>
        <w:spacing w:after="56" w:line="240" w:lineRule="auto"/>
        <w:ind w:firstLine="284"/>
        <w:jc w:val="both"/>
        <w:rPr>
          <w:rFonts w:ascii="Tahoma" w:hAnsi="Tahoma" w:cs="Tahoma"/>
          <w:sz w:val="24"/>
          <w:szCs w:val="24"/>
        </w:rPr>
      </w:pPr>
      <w:r>
        <w:rPr>
          <w:rFonts w:ascii="Tahoma" w:hAnsi="Tahoma" w:cs="Tahoma"/>
          <w:sz w:val="24"/>
          <w:szCs w:val="24"/>
        </w:rPr>
        <w:t xml:space="preserve">1) </w:t>
      </w:r>
      <w:r>
        <w:rPr>
          <w:rFonts w:ascii="Tahoma" w:hAnsi="Tahoma" w:cs="Tahoma"/>
          <w:bCs/>
          <w:sz w:val="24"/>
          <w:szCs w:val="24"/>
        </w:rPr>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rsidR="000E2509" w:rsidRDefault="000E2509" w:rsidP="000E2509">
      <w:pPr>
        <w:autoSpaceDE w:val="0"/>
        <w:autoSpaceDN w:val="0"/>
        <w:adjustRightInd w:val="0"/>
        <w:spacing w:after="56" w:line="240" w:lineRule="auto"/>
        <w:ind w:firstLine="284"/>
        <w:jc w:val="both"/>
        <w:rPr>
          <w:rFonts w:ascii="Tahoma" w:hAnsi="Tahoma" w:cs="Tahoma"/>
          <w:sz w:val="24"/>
          <w:szCs w:val="24"/>
        </w:rPr>
      </w:pPr>
      <w:r>
        <w:rPr>
          <w:rFonts w:ascii="Tahoma" w:hAnsi="Tahoma" w:cs="Tahoma"/>
          <w:sz w:val="24"/>
          <w:szCs w:val="24"/>
        </w:rPr>
        <w:t xml:space="preserve">2) </w:t>
      </w:r>
      <w:r>
        <w:rPr>
          <w:rFonts w:ascii="Tahoma" w:hAnsi="Tahoma" w:cs="Tahoma"/>
          <w:bCs/>
          <w:sz w:val="24"/>
          <w:szCs w:val="24"/>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13–23 ustawy PZP. </w:t>
      </w:r>
    </w:p>
    <w:p w:rsidR="000E2509" w:rsidRDefault="000E2509" w:rsidP="000E2509">
      <w:pPr>
        <w:autoSpaceDE w:val="0"/>
        <w:autoSpaceDN w:val="0"/>
        <w:adjustRightInd w:val="0"/>
        <w:spacing w:after="0" w:line="240" w:lineRule="auto"/>
        <w:ind w:firstLine="284"/>
        <w:jc w:val="both"/>
        <w:rPr>
          <w:rFonts w:ascii="Tahoma" w:hAnsi="Tahoma" w:cs="Tahoma"/>
          <w:bCs/>
          <w:sz w:val="24"/>
          <w:szCs w:val="24"/>
        </w:rPr>
      </w:pPr>
      <w:r>
        <w:rPr>
          <w:rFonts w:ascii="Tahoma" w:hAnsi="Tahoma" w:cs="Tahoma"/>
          <w:sz w:val="24"/>
          <w:szCs w:val="24"/>
        </w:rPr>
        <w:t xml:space="preserve">3) </w:t>
      </w:r>
      <w:r>
        <w:rPr>
          <w:rFonts w:ascii="Tahoma" w:hAnsi="Tahoma" w:cs="Tahoma"/>
          <w:bCs/>
          <w:sz w:val="24"/>
          <w:szCs w:val="24"/>
        </w:rPr>
        <w:t xml:space="preserve">W odniesieniu do warunków dotyczących wykształcenia, kwalifikacji zawodowych lub doświadczenia, Wykonawcy mogą polegać na zdolnościach innych podmiotów, jeśli podmioty te zrealizują usługi, do realizacji których te zdolności są wymagane. </w:t>
      </w:r>
    </w:p>
    <w:p w:rsidR="000E2509" w:rsidRDefault="000E2509" w:rsidP="000E2509">
      <w:pPr>
        <w:pStyle w:val="Default"/>
        <w:jc w:val="both"/>
        <w:rPr>
          <w:rFonts w:ascii="Tahoma" w:eastAsia="Calibri" w:hAnsi="Tahoma" w:cs="Tahoma"/>
          <w:lang w:eastAsia="en-US"/>
        </w:rPr>
      </w:pPr>
    </w:p>
    <w:p w:rsidR="000E2509" w:rsidRDefault="000E2509" w:rsidP="000E2509">
      <w:pPr>
        <w:tabs>
          <w:tab w:val="left" w:pos="0"/>
        </w:tabs>
        <w:suppressAutoHyphens/>
        <w:spacing w:before="240" w:after="0" w:line="240" w:lineRule="auto"/>
        <w:jc w:val="both"/>
        <w:outlineLvl w:val="0"/>
        <w:rPr>
          <w:rFonts w:ascii="Tahoma" w:eastAsia="Times New Roman" w:hAnsi="Tahoma" w:cs="Tahoma"/>
          <w:b/>
          <w:sz w:val="24"/>
          <w:szCs w:val="24"/>
        </w:rPr>
      </w:pPr>
      <w:r>
        <w:rPr>
          <w:rFonts w:ascii="Tahoma" w:eastAsia="Times New Roman" w:hAnsi="Tahoma" w:cs="Tahoma"/>
          <w:b/>
          <w:sz w:val="24"/>
          <w:szCs w:val="24"/>
        </w:rPr>
        <w:t>Rozdział VI. Wykaz oświadczeń i dokumentów, jakie mają dostarczyć wykonawcy w celu potwierdzenia spełniania warunków udziału w postępowaniu.</w:t>
      </w: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pStyle w:val="Akapitzlist"/>
        <w:numPr>
          <w:ilvl w:val="0"/>
          <w:numId w:val="8"/>
        </w:numPr>
        <w:autoSpaceDE w:val="0"/>
        <w:autoSpaceDN w:val="0"/>
        <w:adjustRightInd w:val="0"/>
        <w:jc w:val="both"/>
        <w:rPr>
          <w:rFonts w:ascii="Tahoma" w:hAnsi="Tahoma" w:cs="Tahoma"/>
          <w:sz w:val="24"/>
          <w:szCs w:val="24"/>
        </w:rPr>
      </w:pPr>
      <w:r>
        <w:rPr>
          <w:rFonts w:ascii="Tahoma" w:hAnsi="Tahoma" w:cs="Tahoma"/>
          <w:sz w:val="24"/>
          <w:szCs w:val="24"/>
        </w:rPr>
        <w:t xml:space="preserve">Do oferty każdy Wykonawca musi dołączyć aktualne na dzień składania ofert oświadczenia w zakresie wskazanym w </w:t>
      </w:r>
      <w:r>
        <w:rPr>
          <w:rFonts w:ascii="Tahoma" w:hAnsi="Tahoma" w:cs="Tahoma"/>
          <w:b/>
          <w:sz w:val="24"/>
          <w:szCs w:val="24"/>
        </w:rPr>
        <w:t>załączniku nr 1a i 1b</w:t>
      </w:r>
      <w:r>
        <w:rPr>
          <w:rFonts w:ascii="Tahoma" w:hAnsi="Tahoma" w:cs="Tahoma"/>
          <w:sz w:val="24"/>
          <w:szCs w:val="24"/>
        </w:rPr>
        <w:t xml:space="preserve"> do SIWZ. Informacje zawarte w oświadczeniach będą stanowić wstępne potwierdzenie, że Wykonawca nie podlega wykluczeniu oraz spełnia warunki udziału w postępowaniu. </w:t>
      </w:r>
    </w:p>
    <w:p w:rsidR="000E2509" w:rsidRDefault="000E2509" w:rsidP="000E2509">
      <w:pPr>
        <w:pStyle w:val="Akapitzlist"/>
        <w:numPr>
          <w:ilvl w:val="0"/>
          <w:numId w:val="8"/>
        </w:numPr>
        <w:autoSpaceDE w:val="0"/>
        <w:autoSpaceDN w:val="0"/>
        <w:adjustRightInd w:val="0"/>
        <w:jc w:val="both"/>
        <w:rPr>
          <w:rFonts w:ascii="Tahoma" w:hAnsi="Tahoma" w:cs="Tahoma"/>
          <w:sz w:val="24"/>
          <w:szCs w:val="24"/>
        </w:rPr>
      </w:pPr>
      <w:r>
        <w:rPr>
          <w:rFonts w:ascii="Tahoma" w:hAnsi="Tahoma" w:cs="Tahoma"/>
          <w:sz w:val="24"/>
          <w:szCs w:val="24"/>
        </w:rPr>
        <w:t xml:space="preserve">W przypadku wspólnego ubiegania się o zamówienie przez Wykonawców oświadczenia, o których mowa w rozdz. VI. 1 niniejszej SIWZ składa każdy z Wykonawców wspólnie ubiegających się o zamówienie. Oświadczenia te mają potwierdzać spełnianie warunków udziału w postępowaniu, brak podstaw </w:t>
      </w:r>
      <w:r>
        <w:rPr>
          <w:rFonts w:ascii="Tahoma" w:hAnsi="Tahoma" w:cs="Tahoma"/>
          <w:sz w:val="24"/>
          <w:szCs w:val="24"/>
        </w:rPr>
        <w:lastRenderedPageBreak/>
        <w:t xml:space="preserve">wykluczenia w zakresie, w którym każdy z Wykonawców wykazuje spełnianie warunków udziału w postępowaniu </w:t>
      </w:r>
    </w:p>
    <w:p w:rsidR="000E2509" w:rsidRDefault="000E2509" w:rsidP="000E2509">
      <w:pPr>
        <w:pStyle w:val="Akapitzlist"/>
        <w:numPr>
          <w:ilvl w:val="0"/>
          <w:numId w:val="8"/>
        </w:numPr>
        <w:autoSpaceDE w:val="0"/>
        <w:autoSpaceDN w:val="0"/>
        <w:adjustRightInd w:val="0"/>
        <w:jc w:val="both"/>
        <w:rPr>
          <w:rFonts w:ascii="Tahoma" w:hAnsi="Tahoma" w:cs="Tahoma"/>
          <w:sz w:val="24"/>
          <w:szCs w:val="24"/>
        </w:rPr>
      </w:pPr>
      <w:r>
        <w:rPr>
          <w:rFonts w:ascii="Tahoma" w:hAnsi="Tahoma" w:cs="Tahoma"/>
          <w:sz w:val="24"/>
          <w:szCs w:val="24"/>
        </w:rPr>
        <w:t xml:space="preserve">Wykonawca, który zamierza powierzyć wykonanie części zamówienia podwykonawcom, w celu wykazania braku istnienia wobec nich podstaw wykluczenia z udziału w postępowaniu </w:t>
      </w:r>
      <w:r>
        <w:rPr>
          <w:rFonts w:ascii="Tahoma" w:hAnsi="Tahoma" w:cs="Tahoma"/>
          <w:bCs/>
          <w:sz w:val="24"/>
          <w:szCs w:val="24"/>
        </w:rPr>
        <w:t xml:space="preserve">zamieszcza informacje o podwykonawcach (o ile są mu znani) w oświadczeniu, o którym mowa w rozdz. VI. 1 niniejszej SIWZ. </w:t>
      </w:r>
    </w:p>
    <w:p w:rsidR="000E2509" w:rsidRDefault="000E2509" w:rsidP="000E2509">
      <w:pPr>
        <w:pStyle w:val="Akapitzlist"/>
        <w:numPr>
          <w:ilvl w:val="0"/>
          <w:numId w:val="8"/>
        </w:numPr>
        <w:autoSpaceDE w:val="0"/>
        <w:autoSpaceDN w:val="0"/>
        <w:adjustRightInd w:val="0"/>
        <w:jc w:val="both"/>
        <w:rPr>
          <w:rFonts w:ascii="Tahoma" w:hAnsi="Tahoma" w:cs="Tahoma"/>
          <w:sz w:val="24"/>
          <w:szCs w:val="24"/>
        </w:rPr>
      </w:pPr>
      <w:r>
        <w:rPr>
          <w:rFonts w:ascii="Tahoma" w:hAnsi="Tahoma" w:cs="Tahoma"/>
          <w:sz w:val="24"/>
          <w:szCs w:val="24"/>
        </w:rPr>
        <w:t xml:space="preserve">Wykonawca, który powołuje się na zasoby innych podmiotów, w celu wykazania braku istnienia wobec nich podstaw wykluczenia oraz spełnienia - w zakresie, w jakim powołuje się na ich zasoby - warunków udziału w postępowaniu </w:t>
      </w:r>
      <w:r>
        <w:rPr>
          <w:rFonts w:ascii="Tahoma" w:hAnsi="Tahoma" w:cs="Tahoma"/>
          <w:bCs/>
          <w:sz w:val="24"/>
          <w:szCs w:val="24"/>
        </w:rPr>
        <w:t>zamieszcza informacje o tych podmiotach w oświadczeniu, o którym mowa w rozdz. VI. 1 niniejszej SIWZ</w:t>
      </w:r>
      <w:r>
        <w:rPr>
          <w:rFonts w:ascii="Tahoma" w:hAnsi="Tahoma" w:cs="Tahoma"/>
          <w:sz w:val="24"/>
          <w:szCs w:val="24"/>
        </w:rPr>
        <w:t xml:space="preserve">. </w:t>
      </w:r>
    </w:p>
    <w:p w:rsidR="000E2509" w:rsidRDefault="000E2509" w:rsidP="000E2509">
      <w:pPr>
        <w:pStyle w:val="Akapitzlist"/>
        <w:numPr>
          <w:ilvl w:val="0"/>
          <w:numId w:val="8"/>
        </w:numPr>
        <w:autoSpaceDE w:val="0"/>
        <w:autoSpaceDN w:val="0"/>
        <w:adjustRightInd w:val="0"/>
        <w:spacing w:after="53"/>
        <w:jc w:val="both"/>
        <w:rPr>
          <w:rFonts w:ascii="Tahoma" w:hAnsi="Tahoma" w:cs="Tahoma"/>
          <w:sz w:val="24"/>
          <w:szCs w:val="24"/>
        </w:rPr>
      </w:pPr>
      <w:r>
        <w:rPr>
          <w:rFonts w:ascii="Tahoma" w:hAnsi="Tahoma" w:cs="Tahoma"/>
          <w:sz w:val="24"/>
          <w:szCs w:val="24"/>
        </w:rPr>
        <w:t xml:space="preserve">Zamawiający przed udzieleniem zamówienia, </w:t>
      </w:r>
      <w:r>
        <w:rPr>
          <w:rFonts w:ascii="Tahoma" w:hAnsi="Tahoma" w:cs="Tahoma"/>
          <w:b/>
          <w:bCs/>
          <w:sz w:val="24"/>
          <w:szCs w:val="24"/>
          <w:u w:val="single"/>
        </w:rPr>
        <w:t>wezwie</w:t>
      </w:r>
      <w:r>
        <w:rPr>
          <w:rFonts w:ascii="Tahoma" w:hAnsi="Tahoma" w:cs="Tahoma"/>
          <w:b/>
          <w:bCs/>
          <w:sz w:val="24"/>
          <w:szCs w:val="24"/>
        </w:rPr>
        <w:t xml:space="preserve"> </w:t>
      </w:r>
      <w:r>
        <w:rPr>
          <w:rFonts w:ascii="Tahoma" w:hAnsi="Tahoma" w:cs="Tahoma"/>
          <w:sz w:val="24"/>
          <w:szCs w:val="24"/>
        </w:rPr>
        <w:t>Wykonawcę, którego oferta została najwyżej oceniona, do złożenia w wyznaczonym</w:t>
      </w:r>
      <w:r>
        <w:rPr>
          <w:rFonts w:ascii="Tahoma" w:hAnsi="Tahoma" w:cs="Tahoma"/>
          <w:bCs/>
          <w:sz w:val="24"/>
          <w:szCs w:val="24"/>
        </w:rPr>
        <w:t xml:space="preserve">, </w:t>
      </w:r>
      <w:r>
        <w:rPr>
          <w:rFonts w:ascii="Tahoma" w:hAnsi="Tahoma" w:cs="Tahoma"/>
          <w:sz w:val="24"/>
          <w:szCs w:val="24"/>
        </w:rPr>
        <w:t xml:space="preserve">nie krótszym niż </w:t>
      </w:r>
      <w:r>
        <w:rPr>
          <w:rFonts w:ascii="Tahoma" w:hAnsi="Tahoma" w:cs="Tahoma"/>
          <w:bCs/>
          <w:sz w:val="24"/>
          <w:szCs w:val="24"/>
        </w:rPr>
        <w:t xml:space="preserve">5 </w:t>
      </w:r>
      <w:r>
        <w:rPr>
          <w:rFonts w:ascii="Tahoma" w:hAnsi="Tahoma" w:cs="Tahoma"/>
          <w:sz w:val="24"/>
          <w:szCs w:val="24"/>
        </w:rPr>
        <w:t xml:space="preserve">dni, terminie aktualnych na dzień złożenia następujących oświadczeń lub dokumentów: </w:t>
      </w:r>
    </w:p>
    <w:p w:rsidR="000E2509" w:rsidRDefault="000E2509" w:rsidP="000E2509">
      <w:pPr>
        <w:numPr>
          <w:ilvl w:val="1"/>
          <w:numId w:val="3"/>
        </w:numPr>
        <w:suppressAutoHyphens/>
        <w:spacing w:after="0" w:line="240" w:lineRule="auto"/>
        <w:jc w:val="both"/>
        <w:rPr>
          <w:rFonts w:ascii="Tahoma" w:eastAsia="Times New Roman" w:hAnsi="Tahoma" w:cs="Tahoma"/>
          <w:sz w:val="24"/>
          <w:szCs w:val="24"/>
        </w:rPr>
      </w:pPr>
      <w:r>
        <w:rPr>
          <w:rFonts w:ascii="Tahoma" w:hAnsi="Tahoma"/>
          <w:snapToGrid w:val="0"/>
          <w:sz w:val="24"/>
          <w:lang w:eastAsia="pl-PL"/>
        </w:rPr>
        <w:t xml:space="preserve">wykazu wykonanych usług w zakresie niezbędnym do wykazania spełnienia warunku wiedzy i doświadczenia, wykonanych w okresie ostatnich trzech lat przed upływem terminu składania ofert albo wniosków o dopuszczenie do udziału w postępowaniu, a jeżeli okres prowadzenia działalności jest krótszy — w tym okresie, z podaniem ich wartości, przedmiotu, dat wykonania i odbiorców, oraz załączeniem dokumentu potwierdzającego, że te dostawy lub usługi zostały wykonane lub są wykonywane należycie </w:t>
      </w:r>
      <w:r>
        <w:rPr>
          <w:rFonts w:ascii="Tahoma" w:hAnsi="Tahoma"/>
          <w:sz w:val="24"/>
        </w:rPr>
        <w:t xml:space="preserve">wg wzoru stanowiącego </w:t>
      </w:r>
      <w:r>
        <w:rPr>
          <w:rFonts w:ascii="Tahoma" w:eastAsia="Times New Roman" w:hAnsi="Tahoma" w:cs="Tahoma"/>
          <w:b/>
          <w:snapToGrid w:val="0"/>
          <w:sz w:val="24"/>
          <w:szCs w:val="24"/>
          <w:lang w:eastAsia="pl-PL"/>
        </w:rPr>
        <w:t>zgodnie ze wzorem określonym w załączniku nr 5 (dla części I, II, III,IV)</w:t>
      </w:r>
      <w:r>
        <w:rPr>
          <w:rFonts w:ascii="Tahoma" w:eastAsia="Times New Roman" w:hAnsi="Tahoma" w:cs="Tahoma"/>
          <w:snapToGrid w:val="0"/>
          <w:sz w:val="24"/>
          <w:szCs w:val="24"/>
          <w:lang w:eastAsia="pl-PL"/>
        </w:rPr>
        <w:t>,</w:t>
      </w:r>
    </w:p>
    <w:p w:rsidR="000E2509" w:rsidRDefault="000E2509" w:rsidP="000E2509">
      <w:pPr>
        <w:numPr>
          <w:ilvl w:val="1"/>
          <w:numId w:val="3"/>
        </w:numPr>
        <w:suppressAutoHyphens/>
        <w:spacing w:after="0" w:line="240" w:lineRule="auto"/>
        <w:jc w:val="both"/>
        <w:rPr>
          <w:rFonts w:ascii="Tahoma" w:eastAsia="Times New Roman" w:hAnsi="Tahoma" w:cs="Tahoma"/>
          <w:snapToGrid w:val="0"/>
          <w:sz w:val="24"/>
          <w:szCs w:val="24"/>
          <w:lang w:eastAsia="pl-PL"/>
        </w:rPr>
      </w:pPr>
      <w:r>
        <w:rPr>
          <w:rFonts w:ascii="Tahoma" w:eastAsia="Times New Roman" w:hAnsi="Tahoma" w:cs="Tahoma"/>
          <w:snapToGrid w:val="0"/>
          <w:sz w:val="24"/>
          <w:szCs w:val="24"/>
          <w:lang w:eastAsia="pl-PL"/>
        </w:rPr>
        <w:t xml:space="preserve">polisę, a w przypadku jej braku inny dokument potwierdzający, ze Wykonawca jest ubezpieczony od odpowiedzialności cywilnej w zakresie prowadzonej działalności związanej z przedmiotem zamówienia </w:t>
      </w:r>
      <w:r>
        <w:rPr>
          <w:rFonts w:ascii="Tahoma" w:eastAsia="Times New Roman" w:hAnsi="Tahoma" w:cs="Tahoma"/>
          <w:b/>
          <w:snapToGrid w:val="0"/>
          <w:sz w:val="24"/>
          <w:szCs w:val="24"/>
          <w:lang w:eastAsia="pl-PL"/>
        </w:rPr>
        <w:t>(dla części I, II, III,IV)</w:t>
      </w:r>
      <w:r>
        <w:rPr>
          <w:rFonts w:ascii="Tahoma" w:eastAsia="Times New Roman" w:hAnsi="Tahoma" w:cs="Tahoma"/>
          <w:snapToGrid w:val="0"/>
          <w:sz w:val="24"/>
          <w:szCs w:val="24"/>
          <w:lang w:eastAsia="pl-PL"/>
        </w:rPr>
        <w:t>,</w:t>
      </w:r>
    </w:p>
    <w:p w:rsidR="000E2509" w:rsidRDefault="000E2509" w:rsidP="000E2509">
      <w:pPr>
        <w:numPr>
          <w:ilvl w:val="1"/>
          <w:numId w:val="3"/>
        </w:numPr>
        <w:suppressAutoHyphens/>
        <w:spacing w:after="0" w:line="240" w:lineRule="auto"/>
        <w:jc w:val="both"/>
        <w:rPr>
          <w:rFonts w:ascii="Tahoma" w:eastAsia="Times New Roman" w:hAnsi="Tahoma" w:cs="Tahoma"/>
          <w:snapToGrid w:val="0"/>
          <w:sz w:val="24"/>
          <w:szCs w:val="24"/>
          <w:lang w:eastAsia="pl-PL"/>
        </w:rPr>
      </w:pPr>
      <w:r>
        <w:rPr>
          <w:rFonts w:ascii="Tahoma" w:eastAsia="Times New Roman" w:hAnsi="Tahoma" w:cs="Tahoma"/>
          <w:sz w:val="24"/>
          <w:szCs w:val="24"/>
          <w:lang w:eastAsia="pl-PL"/>
        </w:rPr>
        <w:t xml:space="preserve">oświadczenie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 </w:t>
      </w:r>
      <w:r>
        <w:rPr>
          <w:rFonts w:ascii="Tahoma" w:eastAsia="Times New Roman" w:hAnsi="Tahoma" w:cs="Tahoma"/>
          <w:b/>
          <w:snapToGrid w:val="0"/>
          <w:sz w:val="24"/>
          <w:szCs w:val="24"/>
          <w:lang w:eastAsia="pl-PL"/>
        </w:rPr>
        <w:t>zgodnie ze wzorem określonym w załączniku nr 6 (dla części I, II, III,IV),</w:t>
      </w:r>
    </w:p>
    <w:p w:rsidR="000E2509" w:rsidRDefault="000E2509" w:rsidP="000E2509">
      <w:pPr>
        <w:numPr>
          <w:ilvl w:val="1"/>
          <w:numId w:val="3"/>
        </w:numPr>
        <w:suppressAutoHyphens/>
        <w:spacing w:after="0" w:line="240" w:lineRule="auto"/>
        <w:jc w:val="both"/>
        <w:rPr>
          <w:rFonts w:ascii="Tahoma" w:eastAsia="Times New Roman" w:hAnsi="Tahoma" w:cs="Tahoma"/>
          <w:snapToGrid w:val="0"/>
          <w:sz w:val="24"/>
          <w:szCs w:val="24"/>
          <w:lang w:eastAsia="pl-PL"/>
        </w:rPr>
      </w:pPr>
      <w:r>
        <w:rPr>
          <w:rFonts w:ascii="Tahoma" w:hAnsi="Tahoma" w:cs="Tahoma"/>
          <w:sz w:val="24"/>
          <w:szCs w:val="24"/>
        </w:rPr>
        <w:t xml:space="preserve">oświadczenie wykonawcy o braku orzeczenia wobec niego tytułem środka zapobiegawczego zakazu ubiegania się o zamówienia publiczne </w:t>
      </w:r>
      <w:r>
        <w:rPr>
          <w:rFonts w:ascii="Tahoma" w:eastAsia="Times New Roman" w:hAnsi="Tahoma" w:cs="Tahoma"/>
          <w:sz w:val="24"/>
          <w:szCs w:val="24"/>
          <w:lang w:eastAsia="pl-PL"/>
        </w:rPr>
        <w:t xml:space="preserve">- </w:t>
      </w:r>
      <w:r>
        <w:rPr>
          <w:rFonts w:ascii="Tahoma" w:eastAsia="Times New Roman" w:hAnsi="Tahoma" w:cs="Tahoma"/>
          <w:b/>
          <w:snapToGrid w:val="0"/>
          <w:sz w:val="24"/>
          <w:szCs w:val="24"/>
          <w:lang w:eastAsia="pl-PL"/>
        </w:rPr>
        <w:t>zgodnie ze wzorem określonym w załączniku nr 7 (dla części I, II, III,IV),</w:t>
      </w:r>
    </w:p>
    <w:p w:rsidR="000E2509" w:rsidRDefault="000E2509" w:rsidP="000E2509">
      <w:pPr>
        <w:numPr>
          <w:ilvl w:val="1"/>
          <w:numId w:val="3"/>
        </w:numPr>
        <w:suppressAutoHyphens/>
        <w:spacing w:after="0" w:line="240" w:lineRule="auto"/>
        <w:jc w:val="both"/>
        <w:rPr>
          <w:rFonts w:ascii="Tahoma" w:eastAsia="Times New Roman" w:hAnsi="Tahoma" w:cs="Tahoma"/>
          <w:snapToGrid w:val="0"/>
          <w:sz w:val="24"/>
          <w:szCs w:val="24"/>
          <w:lang w:eastAsia="pl-PL"/>
        </w:rPr>
      </w:pPr>
      <w:r>
        <w:rPr>
          <w:rFonts w:ascii="Tahoma" w:hAnsi="Tahoma"/>
          <w:snapToGrid w:val="0"/>
          <w:sz w:val="24"/>
          <w:szCs w:val="24"/>
        </w:rPr>
        <w:t xml:space="preserve">aktualną informację z Krajowego Rejestru Karnego  w zakresie określonym w art. 24 ust. 1 pkt. 13, 14 i 21 ustawy, wystawionej nie wcześniej niż 6 miesięcy przed upływem terminu składania wniosków o dopuszczenie do udziału w postępowaniu o udzielenie zamówienia albo składania ofert </w:t>
      </w:r>
      <w:r>
        <w:rPr>
          <w:rFonts w:ascii="Tahoma" w:eastAsia="Times New Roman" w:hAnsi="Tahoma" w:cs="Tahoma"/>
          <w:b/>
          <w:snapToGrid w:val="0"/>
          <w:sz w:val="24"/>
          <w:szCs w:val="24"/>
          <w:lang w:eastAsia="pl-PL"/>
        </w:rPr>
        <w:t>(dla części I, II, III,IV)</w:t>
      </w:r>
      <w:r>
        <w:rPr>
          <w:rFonts w:ascii="Tahoma" w:eastAsia="Times New Roman" w:hAnsi="Tahoma" w:cs="Tahoma"/>
          <w:snapToGrid w:val="0"/>
          <w:sz w:val="24"/>
          <w:szCs w:val="24"/>
          <w:lang w:eastAsia="pl-PL"/>
        </w:rPr>
        <w:t>,</w:t>
      </w:r>
    </w:p>
    <w:p w:rsidR="000E2509" w:rsidRDefault="000E2509" w:rsidP="000E2509">
      <w:pPr>
        <w:pStyle w:val="Akapitzlist"/>
        <w:ind w:left="284" w:hanging="284"/>
        <w:jc w:val="both"/>
        <w:rPr>
          <w:rFonts w:ascii="Tahoma" w:hAnsi="Tahoma" w:cs="Tahoma"/>
          <w:sz w:val="24"/>
          <w:szCs w:val="24"/>
        </w:rPr>
      </w:pPr>
      <w:r>
        <w:rPr>
          <w:rFonts w:ascii="Tahoma" w:hAnsi="Tahoma" w:cs="Tahoma"/>
          <w:sz w:val="24"/>
          <w:szCs w:val="24"/>
        </w:rPr>
        <w:t xml:space="preserve">6 .Wykonawca w terminie 3 dni od dnia zamieszczenia na stronie internetowej informacji, o której mowa w art. 86 ust. 5 ustawy PZP, przekaże Zamawiającemu oświadczenie o przynależności lub braku przynależności do tej samej grupy kapitałowej, o której mowa w art. 24 ust. 1 pkt 23 ustawy PZP – </w:t>
      </w:r>
      <w:r>
        <w:rPr>
          <w:rFonts w:ascii="Tahoma" w:hAnsi="Tahoma" w:cs="Tahoma"/>
          <w:b/>
          <w:snapToGrid w:val="0"/>
          <w:sz w:val="24"/>
          <w:szCs w:val="24"/>
          <w:lang w:eastAsia="pl-PL"/>
        </w:rPr>
        <w:t xml:space="preserve">zgodnie ze </w:t>
      </w:r>
      <w:r>
        <w:rPr>
          <w:rFonts w:ascii="Tahoma" w:hAnsi="Tahoma" w:cs="Tahoma"/>
          <w:b/>
          <w:snapToGrid w:val="0"/>
          <w:sz w:val="24"/>
          <w:szCs w:val="24"/>
          <w:lang w:eastAsia="pl-PL"/>
        </w:rPr>
        <w:lastRenderedPageBreak/>
        <w:t>wzorem określonym w załączniku nr 4</w:t>
      </w:r>
      <w:r>
        <w:rPr>
          <w:rFonts w:ascii="Tahoma" w:hAnsi="Tahoma" w:cs="Tahoma"/>
          <w:sz w:val="24"/>
          <w:szCs w:val="24"/>
        </w:rPr>
        <w:t xml:space="preserve">. Wraz ze złożeniem oświadczenia, Wykonawca może przedstawić dowody, że powiązania z innym Wykonawcą nie prowadzą do zakłócenia konkurencji w postępowaniu o udzielenie zamówienia. </w:t>
      </w:r>
    </w:p>
    <w:p w:rsidR="000E2509" w:rsidRDefault="000E2509" w:rsidP="000E2509">
      <w:pPr>
        <w:pStyle w:val="Akapitzlist"/>
        <w:numPr>
          <w:ilvl w:val="0"/>
          <w:numId w:val="3"/>
        </w:numPr>
        <w:jc w:val="both"/>
        <w:rPr>
          <w:rFonts w:ascii="Tahoma" w:hAnsi="Tahoma" w:cs="Tahoma"/>
          <w:sz w:val="24"/>
          <w:szCs w:val="24"/>
        </w:rPr>
      </w:pPr>
      <w:r>
        <w:rPr>
          <w:rFonts w:ascii="Tahoma" w:hAnsi="Tahoma" w:cs="Tahoma"/>
          <w:sz w:val="24"/>
          <w:szCs w:val="24"/>
        </w:rPr>
        <w:t xml:space="preserve">Jeżeli Wykonawca nie złoży oświadczenia, o którym mowa w rozdz. VI. 1. niniejszej SIWZ,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 </w:t>
      </w: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tLeast"/>
        <w:jc w:val="both"/>
        <w:rPr>
          <w:rFonts w:ascii="Tahoma" w:eastAsia="Times New Roman" w:hAnsi="Tahoma" w:cs="Tahoma"/>
          <w:sz w:val="24"/>
          <w:szCs w:val="24"/>
        </w:rPr>
      </w:pPr>
    </w:p>
    <w:p w:rsidR="000E2509" w:rsidRDefault="000E2509" w:rsidP="000E2509">
      <w:pPr>
        <w:spacing w:after="0" w:line="240" w:lineRule="auto"/>
        <w:jc w:val="both"/>
        <w:rPr>
          <w:rFonts w:ascii="Tahoma" w:eastAsia="Times New Roman" w:hAnsi="Tahoma" w:cs="Tahoma"/>
          <w:b/>
          <w:sz w:val="24"/>
          <w:szCs w:val="24"/>
        </w:rPr>
      </w:pPr>
      <w:r>
        <w:rPr>
          <w:rFonts w:ascii="Tahoma" w:eastAsia="Times New Roman" w:hAnsi="Tahoma" w:cs="Tahoma"/>
          <w:b/>
          <w:sz w:val="24"/>
          <w:szCs w:val="24"/>
        </w:rPr>
        <w:t xml:space="preserve">Rozdział VII. Informacja o sposobie porozumiewania się z Wykonawcami oraz przekazywania oświadczeń i dokumentów. </w:t>
      </w:r>
    </w:p>
    <w:p w:rsidR="000E2509" w:rsidRDefault="000E2509" w:rsidP="000E2509">
      <w:pPr>
        <w:spacing w:after="0" w:line="240" w:lineRule="auto"/>
        <w:jc w:val="both"/>
        <w:rPr>
          <w:rFonts w:ascii="Tahoma" w:eastAsia="Times New Roman" w:hAnsi="Tahoma" w:cs="Tahoma"/>
          <w:b/>
          <w:sz w:val="24"/>
          <w:szCs w:val="24"/>
        </w:rPr>
      </w:pPr>
    </w:p>
    <w:p w:rsidR="000E2509" w:rsidRDefault="000E2509" w:rsidP="000E2509">
      <w:pPr>
        <w:autoSpaceDE w:val="0"/>
        <w:autoSpaceDN w:val="0"/>
        <w:adjustRightInd w:val="0"/>
        <w:spacing w:after="0" w:line="240" w:lineRule="auto"/>
        <w:jc w:val="both"/>
        <w:rPr>
          <w:rFonts w:ascii="Tahoma" w:hAnsi="Tahoma" w:cs="Tahoma"/>
          <w:sz w:val="24"/>
          <w:szCs w:val="24"/>
        </w:rPr>
      </w:pPr>
    </w:p>
    <w:p w:rsidR="000E2509" w:rsidRDefault="000E2509" w:rsidP="000E2509">
      <w:pPr>
        <w:autoSpaceDE w:val="0"/>
        <w:autoSpaceDN w:val="0"/>
        <w:adjustRightInd w:val="0"/>
        <w:spacing w:after="56" w:line="240" w:lineRule="auto"/>
        <w:ind w:left="284" w:hanging="284"/>
        <w:jc w:val="both"/>
        <w:rPr>
          <w:rFonts w:ascii="Tahoma" w:hAnsi="Tahoma" w:cs="Tahoma"/>
          <w:sz w:val="24"/>
          <w:szCs w:val="24"/>
        </w:rPr>
      </w:pPr>
      <w:r>
        <w:rPr>
          <w:rFonts w:ascii="Tahoma" w:hAnsi="Tahoma" w:cs="Tahoma"/>
          <w:sz w:val="24"/>
          <w:szCs w:val="24"/>
        </w:rPr>
        <w:t xml:space="preserve">1. Wszelkie zawiadomienia, oświadczenia, wnioski oraz informacje Zamawiający oraz Wykonawcy mogą przekazywać pisemnie, faksem lub drogą elektroniczną, za wyjątkiem oferty, umowy oraz oświadczeń i dokumentów wymienionych w rozdziale VI niniejszej SIWZ (również w przypadku ich złożenia w wyniku wezwania, o którym mowa w art. 26 ust. 3 ustawy PZP), dla których Zamawiający przewidział wyłącznie formę pisemną. </w:t>
      </w:r>
    </w:p>
    <w:p w:rsidR="000E2509" w:rsidRDefault="000E2509" w:rsidP="000E2509">
      <w:pPr>
        <w:autoSpaceDE w:val="0"/>
        <w:autoSpaceDN w:val="0"/>
        <w:adjustRightInd w:val="0"/>
        <w:spacing w:after="56" w:line="240" w:lineRule="auto"/>
        <w:ind w:left="284" w:hanging="284"/>
        <w:jc w:val="both"/>
        <w:rPr>
          <w:rFonts w:ascii="Tahoma" w:hAnsi="Tahoma" w:cs="Tahoma"/>
          <w:sz w:val="24"/>
          <w:szCs w:val="24"/>
        </w:rPr>
      </w:pPr>
      <w:r>
        <w:rPr>
          <w:rFonts w:ascii="Tahoma" w:hAnsi="Tahoma" w:cs="Tahoma"/>
          <w:sz w:val="24"/>
          <w:szCs w:val="24"/>
        </w:rPr>
        <w:t xml:space="preserve">2. Wszelkie zawiadomienia, oświadczenia, wnioski oraz informacje przekazane za pomocą faksu lub w formie elektronicznej wymagają na żądanie każdej ze stron, niezwłocznego potwierdzenia faktu ich otrzymania. </w:t>
      </w:r>
    </w:p>
    <w:p w:rsidR="000E2509" w:rsidRDefault="000E2509" w:rsidP="000E2509">
      <w:pPr>
        <w:autoSpaceDE w:val="0"/>
        <w:autoSpaceDN w:val="0"/>
        <w:adjustRightInd w:val="0"/>
        <w:spacing w:after="56" w:line="240" w:lineRule="auto"/>
        <w:jc w:val="both"/>
        <w:rPr>
          <w:rFonts w:ascii="Tahoma" w:hAnsi="Tahoma" w:cs="Tahoma"/>
          <w:sz w:val="24"/>
          <w:szCs w:val="24"/>
        </w:rPr>
      </w:pPr>
      <w:r>
        <w:rPr>
          <w:rFonts w:ascii="Tahoma" w:hAnsi="Tahoma" w:cs="Tahoma"/>
          <w:sz w:val="24"/>
          <w:szCs w:val="24"/>
        </w:rPr>
        <w:t xml:space="preserve">3. Wykonawca może zwrócić się do Zamawiającego o wyjaśnienie treści SIWZ. </w:t>
      </w:r>
    </w:p>
    <w:p w:rsidR="000E2509" w:rsidRDefault="000E2509" w:rsidP="000E2509">
      <w:pPr>
        <w:autoSpaceDE w:val="0"/>
        <w:autoSpaceDN w:val="0"/>
        <w:adjustRightInd w:val="0"/>
        <w:spacing w:after="56" w:line="240" w:lineRule="auto"/>
        <w:ind w:left="284" w:hanging="284"/>
        <w:jc w:val="both"/>
        <w:rPr>
          <w:rFonts w:ascii="Tahoma" w:hAnsi="Tahoma" w:cs="Tahoma"/>
          <w:sz w:val="24"/>
          <w:szCs w:val="24"/>
        </w:rPr>
      </w:pPr>
      <w:r>
        <w:rPr>
          <w:rFonts w:ascii="Tahoma" w:hAnsi="Tahoma" w:cs="Tahoma"/>
          <w:sz w:val="24"/>
          <w:szCs w:val="24"/>
        </w:rPr>
        <w:t xml:space="preserve">4. Jeżeli wniosek o wyjaśnienie treści SIWZ wpłynie do Zamawiającego nie później niż do końca dnia, w którym upływa połowa terminu składania ofert, Zamawiający udzieli wyjaśnień niezwłocznie, jednak nie później niż na 2 dni przed upływem terminu składania ofert. Jeżeli wniosek o wyjaśnienie treści SIWZ wpłynie po upływie terminu, o którym mowa powyżej, lub dotyczy udzielonych wyjaśnień, Zamawiający może udzielić wyjaśnień albo pozostawić wniosek bez rozpoznania. Zamawiający zamieści wyjaśnienia na stronie internetowej, na której udostępniono SIWZ. </w:t>
      </w:r>
    </w:p>
    <w:p w:rsidR="000E2509" w:rsidRDefault="000E2509" w:rsidP="000E2509">
      <w:pPr>
        <w:autoSpaceDE w:val="0"/>
        <w:autoSpaceDN w:val="0"/>
        <w:adjustRightInd w:val="0"/>
        <w:spacing w:after="56" w:line="240" w:lineRule="auto"/>
        <w:ind w:left="284" w:hanging="284"/>
        <w:jc w:val="both"/>
        <w:rPr>
          <w:rFonts w:ascii="Tahoma" w:hAnsi="Tahoma" w:cs="Tahoma"/>
          <w:sz w:val="24"/>
          <w:szCs w:val="24"/>
        </w:rPr>
      </w:pPr>
      <w:r>
        <w:rPr>
          <w:rFonts w:ascii="Tahoma" w:hAnsi="Tahoma" w:cs="Tahoma"/>
          <w:sz w:val="24"/>
          <w:szCs w:val="24"/>
        </w:rPr>
        <w:t xml:space="preserve">5. Przedłużenie terminu składania ofert nie wpływa na bieg terminu składania wniosku, o którym mowa w rozdz. VII. 4 niniejszej SIWZ. </w:t>
      </w:r>
    </w:p>
    <w:p w:rsidR="000E2509" w:rsidRDefault="000E2509" w:rsidP="000E2509">
      <w:pPr>
        <w:autoSpaceDE w:val="0"/>
        <w:autoSpaceDN w:val="0"/>
        <w:adjustRightInd w:val="0"/>
        <w:spacing w:after="56" w:line="240" w:lineRule="auto"/>
        <w:ind w:left="284" w:hanging="284"/>
        <w:jc w:val="both"/>
        <w:rPr>
          <w:rFonts w:ascii="Tahoma" w:hAnsi="Tahoma" w:cs="Tahoma"/>
          <w:sz w:val="24"/>
          <w:szCs w:val="24"/>
        </w:rPr>
      </w:pPr>
      <w:r>
        <w:rPr>
          <w:rFonts w:ascii="Tahoma" w:hAnsi="Tahoma" w:cs="Tahoma"/>
          <w:sz w:val="24"/>
          <w:szCs w:val="24"/>
        </w:rPr>
        <w:t xml:space="preserve">6. W przypadku rozbieżności pomiędzy treścią niniejszej SIWZ, a treścią udzielonych odpowiedzi, jako obowiązującą należy przyjąć treść pisma zawierającego późniejsze oświadczenie Zamawiającego. </w:t>
      </w:r>
    </w:p>
    <w:p w:rsidR="000E2509" w:rsidRDefault="000E2509" w:rsidP="000E2509">
      <w:pPr>
        <w:autoSpaceDE w:val="0"/>
        <w:autoSpaceDN w:val="0"/>
        <w:adjustRightInd w:val="0"/>
        <w:spacing w:after="56" w:line="240" w:lineRule="auto"/>
        <w:jc w:val="both"/>
        <w:rPr>
          <w:rFonts w:ascii="Tahoma" w:hAnsi="Tahoma" w:cs="Tahoma"/>
          <w:sz w:val="24"/>
          <w:szCs w:val="24"/>
        </w:rPr>
      </w:pPr>
      <w:r>
        <w:rPr>
          <w:rFonts w:ascii="Tahoma" w:hAnsi="Tahoma" w:cs="Tahoma"/>
          <w:sz w:val="24"/>
          <w:szCs w:val="24"/>
        </w:rPr>
        <w:t xml:space="preserve">7. Zamawiający nie przewiduje zwołania zebrania Wykonawców. </w:t>
      </w:r>
    </w:p>
    <w:p w:rsidR="000E2509" w:rsidRDefault="000E2509" w:rsidP="000E2509">
      <w:pPr>
        <w:spacing w:after="0" w:line="240" w:lineRule="auto"/>
        <w:jc w:val="both"/>
        <w:rPr>
          <w:rFonts w:ascii="Tahoma" w:hAnsi="Tahoma" w:cs="Tahoma"/>
          <w:sz w:val="24"/>
          <w:szCs w:val="24"/>
        </w:rPr>
      </w:pPr>
    </w:p>
    <w:p w:rsidR="000E2509" w:rsidRDefault="000E2509" w:rsidP="000E2509">
      <w:pPr>
        <w:spacing w:after="0" w:line="240" w:lineRule="auto"/>
        <w:jc w:val="both"/>
        <w:rPr>
          <w:rFonts w:ascii="Tahoma" w:eastAsia="Times New Roman" w:hAnsi="Tahoma" w:cs="Tahoma"/>
          <w:sz w:val="24"/>
          <w:szCs w:val="24"/>
        </w:rPr>
      </w:pPr>
      <w:r>
        <w:rPr>
          <w:rFonts w:ascii="Tahoma" w:hAnsi="Tahoma" w:cs="Tahoma"/>
          <w:sz w:val="24"/>
          <w:szCs w:val="24"/>
        </w:rPr>
        <w:t xml:space="preserve">Jednocześnie Zamawiający informuje, że przepisy ustawy PZP nie pozwalają na jakikolwiek inny kontakt - zarówno z Zamawiającym jak i osobami uprawnionymi do porozumiewania się z Wykonawcami - niż wskazany w niniejszym rozdziale SIWZ. </w:t>
      </w:r>
      <w:r>
        <w:rPr>
          <w:rFonts w:ascii="Tahoma" w:hAnsi="Tahoma" w:cs="Tahoma"/>
          <w:sz w:val="24"/>
          <w:szCs w:val="24"/>
        </w:rPr>
        <w:lastRenderedPageBreak/>
        <w:t>Oznacza to, że Zamawiający nie będzie reagował na inne formy kontaktowania się z nim, w szczególności na kontakt telefoniczny lub/i osobisty w swojej siedzibie.</w:t>
      </w:r>
    </w:p>
    <w:p w:rsidR="000E2509" w:rsidRDefault="000E2509" w:rsidP="000E2509">
      <w:pPr>
        <w:suppressAutoHyphens/>
        <w:spacing w:after="0" w:line="240" w:lineRule="atLeast"/>
        <w:jc w:val="both"/>
        <w:rPr>
          <w:rFonts w:ascii="Tahoma" w:eastAsia="Times New Roman" w:hAnsi="Tahoma" w:cs="Tahoma"/>
          <w:b/>
          <w:sz w:val="24"/>
          <w:szCs w:val="24"/>
        </w:rPr>
      </w:pPr>
    </w:p>
    <w:p w:rsidR="000E2509" w:rsidRDefault="000E2509" w:rsidP="000E2509">
      <w:pPr>
        <w:spacing w:after="0" w:line="360" w:lineRule="auto"/>
        <w:jc w:val="both"/>
        <w:rPr>
          <w:rFonts w:ascii="Tahoma" w:eastAsia="Times New Roman" w:hAnsi="Tahoma" w:cs="Tahoma"/>
          <w:b/>
          <w:sz w:val="24"/>
          <w:szCs w:val="24"/>
        </w:rPr>
      </w:pPr>
      <w:r>
        <w:rPr>
          <w:rFonts w:ascii="Tahoma" w:eastAsia="Times New Roman" w:hAnsi="Tahoma" w:cs="Tahoma"/>
          <w:b/>
          <w:sz w:val="24"/>
          <w:szCs w:val="24"/>
        </w:rPr>
        <w:t xml:space="preserve">Rozdział VIII . Osoby uprawnione do porozumiewania się z wykonawcami </w:t>
      </w:r>
    </w:p>
    <w:p w:rsidR="000E2509" w:rsidRDefault="000E2509" w:rsidP="000E2509">
      <w:p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 xml:space="preserve">Osobą upoważnioną do porozumiewania się z Wykonawcami jest: </w:t>
      </w:r>
    </w:p>
    <w:p w:rsidR="000E2509" w:rsidRDefault="000E2509" w:rsidP="000E2509">
      <w:p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Radosław Kreczmański</w:t>
      </w:r>
    </w:p>
    <w:p w:rsidR="000E2509" w:rsidRDefault="000E2509" w:rsidP="000E2509">
      <w:p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email: kreczmanski@lsse.eu</w:t>
      </w:r>
    </w:p>
    <w:p w:rsidR="000E2509" w:rsidRDefault="000E2509" w:rsidP="000E2509">
      <w:p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faks: 76 727 74 74</w:t>
      </w:r>
    </w:p>
    <w:p w:rsidR="000E2509" w:rsidRDefault="000E2509" w:rsidP="000E2509">
      <w:pPr>
        <w:suppressAutoHyphens/>
        <w:spacing w:after="0" w:line="240" w:lineRule="atLeast"/>
        <w:jc w:val="both"/>
        <w:rPr>
          <w:rFonts w:ascii="Tahoma" w:eastAsia="Times New Roman" w:hAnsi="Tahoma" w:cs="Tahoma"/>
          <w:sz w:val="24"/>
          <w:szCs w:val="24"/>
        </w:rPr>
      </w:pPr>
    </w:p>
    <w:p w:rsidR="000E2509" w:rsidRDefault="000E2509" w:rsidP="000E2509">
      <w:pPr>
        <w:spacing w:after="0" w:line="360" w:lineRule="auto"/>
        <w:jc w:val="both"/>
        <w:rPr>
          <w:rFonts w:ascii="Tahoma" w:eastAsia="Times New Roman" w:hAnsi="Tahoma" w:cs="Tahoma"/>
          <w:b/>
          <w:sz w:val="24"/>
          <w:szCs w:val="24"/>
        </w:rPr>
      </w:pPr>
      <w:r>
        <w:rPr>
          <w:rFonts w:ascii="Tahoma" w:eastAsia="Times New Roman" w:hAnsi="Tahoma" w:cs="Tahoma"/>
          <w:b/>
          <w:sz w:val="24"/>
          <w:szCs w:val="24"/>
        </w:rPr>
        <w:t>Rozdział IX. Termin związania ofertą.</w:t>
      </w:r>
    </w:p>
    <w:p w:rsidR="000E2509" w:rsidRDefault="000E2509" w:rsidP="000E2509">
      <w:p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Wykonawcy związani są ofertą przez okres 30 dni. Bieg terminu związania ofertą rozpoczyna się wraz z upływem terminu składania ofert, określonego w rozdziale XII.2. SIWZ.</w:t>
      </w:r>
    </w:p>
    <w:p w:rsidR="000E2509" w:rsidRDefault="000E2509" w:rsidP="000E2509">
      <w:pPr>
        <w:suppressAutoHyphens/>
        <w:spacing w:after="0" w:line="240" w:lineRule="atLeast"/>
        <w:jc w:val="both"/>
        <w:rPr>
          <w:rFonts w:ascii="Tahoma" w:eastAsia="Times New Roman" w:hAnsi="Tahoma" w:cs="Tahoma"/>
          <w:sz w:val="24"/>
          <w:szCs w:val="24"/>
        </w:rPr>
      </w:pPr>
    </w:p>
    <w:p w:rsidR="000E2509" w:rsidRDefault="000E2509" w:rsidP="000E2509">
      <w:pPr>
        <w:suppressAutoHyphens/>
        <w:spacing w:after="0" w:line="240" w:lineRule="atLeast"/>
        <w:jc w:val="both"/>
        <w:rPr>
          <w:rFonts w:ascii="Tahoma" w:eastAsia="Times New Roman" w:hAnsi="Tahoma" w:cs="Tahoma"/>
          <w:b/>
          <w:sz w:val="24"/>
          <w:szCs w:val="24"/>
        </w:rPr>
      </w:pPr>
      <w:r>
        <w:rPr>
          <w:rFonts w:ascii="Tahoma" w:eastAsia="Times New Roman" w:hAnsi="Tahoma" w:cs="Tahoma"/>
          <w:b/>
          <w:sz w:val="24"/>
          <w:szCs w:val="24"/>
        </w:rPr>
        <w:t>Rozdział X. Wymagania dotyczące wadium.</w:t>
      </w:r>
    </w:p>
    <w:p w:rsidR="000E2509" w:rsidRDefault="000E2509" w:rsidP="000E2509">
      <w:pPr>
        <w:suppressAutoHyphens/>
        <w:spacing w:after="0" w:line="240" w:lineRule="atLeast"/>
        <w:jc w:val="both"/>
        <w:rPr>
          <w:rFonts w:ascii="Tahoma" w:eastAsia="Times New Roman" w:hAnsi="Tahoma" w:cs="Tahoma"/>
          <w:b/>
          <w:sz w:val="24"/>
          <w:szCs w:val="24"/>
        </w:rPr>
      </w:pPr>
    </w:p>
    <w:p w:rsidR="000E2509" w:rsidRDefault="000E2509" w:rsidP="000E2509">
      <w:pPr>
        <w:numPr>
          <w:ilvl w:val="0"/>
          <w:numId w:val="9"/>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Zamawiający wymaga zabezpieczenia oferty wadium.</w:t>
      </w:r>
    </w:p>
    <w:p w:rsidR="000E2509" w:rsidRDefault="000E2509" w:rsidP="000E2509">
      <w:pPr>
        <w:numPr>
          <w:ilvl w:val="0"/>
          <w:numId w:val="9"/>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Wykonawca przed upływem terminu składania ofert zobowiązany jest wnieść wadium w wysokości:</w:t>
      </w:r>
    </w:p>
    <w:p w:rsidR="000E2509" w:rsidRDefault="000E2509" w:rsidP="000E2509">
      <w:pPr>
        <w:suppressAutoHyphens/>
        <w:spacing w:after="0" w:line="240" w:lineRule="atLeast"/>
        <w:ind w:left="340"/>
        <w:jc w:val="both"/>
        <w:rPr>
          <w:rFonts w:ascii="Tahoma" w:eastAsia="Times New Roman" w:hAnsi="Tahoma" w:cs="Tahoma"/>
          <w:sz w:val="24"/>
          <w:szCs w:val="24"/>
        </w:rPr>
      </w:pPr>
      <w:r>
        <w:rPr>
          <w:rFonts w:ascii="Tahoma" w:eastAsia="Times New Roman" w:hAnsi="Tahoma" w:cs="Tahoma"/>
          <w:sz w:val="24"/>
          <w:szCs w:val="24"/>
        </w:rPr>
        <w:t>a. dla części I - 6000,00 PLN (słownie: sześć tysięcy złotych),</w:t>
      </w:r>
    </w:p>
    <w:p w:rsidR="000E2509" w:rsidRDefault="000E2509" w:rsidP="000E2509">
      <w:pPr>
        <w:suppressAutoHyphens/>
        <w:spacing w:after="0" w:line="240" w:lineRule="atLeast"/>
        <w:ind w:left="340"/>
        <w:jc w:val="both"/>
        <w:rPr>
          <w:rFonts w:ascii="Tahoma" w:eastAsia="Times New Roman" w:hAnsi="Tahoma" w:cs="Tahoma"/>
          <w:sz w:val="24"/>
          <w:szCs w:val="24"/>
        </w:rPr>
      </w:pPr>
      <w:r>
        <w:rPr>
          <w:rFonts w:ascii="Tahoma" w:eastAsia="Times New Roman" w:hAnsi="Tahoma" w:cs="Tahoma"/>
          <w:sz w:val="24"/>
          <w:szCs w:val="24"/>
        </w:rPr>
        <w:t>b. dla części II - 5000,00 PLN (słownie: pięć tysięcy złotych),</w:t>
      </w:r>
    </w:p>
    <w:p w:rsidR="000E2509" w:rsidRDefault="000E2509" w:rsidP="000E2509">
      <w:pPr>
        <w:suppressAutoHyphens/>
        <w:spacing w:after="0" w:line="240" w:lineRule="atLeast"/>
        <w:ind w:left="340"/>
        <w:jc w:val="both"/>
        <w:rPr>
          <w:rFonts w:ascii="Tahoma" w:eastAsia="Times New Roman" w:hAnsi="Tahoma" w:cs="Tahoma"/>
          <w:sz w:val="24"/>
          <w:szCs w:val="24"/>
        </w:rPr>
      </w:pPr>
      <w:r>
        <w:rPr>
          <w:rFonts w:ascii="Tahoma" w:eastAsia="Times New Roman" w:hAnsi="Tahoma" w:cs="Tahoma"/>
          <w:sz w:val="24"/>
          <w:szCs w:val="24"/>
        </w:rPr>
        <w:t>c. dla części III – 4000,00 PLN (słownie: cztery tysiące złotych),</w:t>
      </w:r>
    </w:p>
    <w:p w:rsidR="000E2509" w:rsidRDefault="000E2509" w:rsidP="000E2509">
      <w:pPr>
        <w:suppressAutoHyphens/>
        <w:spacing w:after="0" w:line="240" w:lineRule="atLeast"/>
        <w:ind w:left="340"/>
        <w:jc w:val="both"/>
        <w:rPr>
          <w:rFonts w:ascii="Tahoma" w:eastAsia="Times New Roman" w:hAnsi="Tahoma" w:cs="Tahoma"/>
          <w:sz w:val="24"/>
          <w:szCs w:val="24"/>
        </w:rPr>
      </w:pPr>
      <w:r>
        <w:rPr>
          <w:rFonts w:ascii="Tahoma" w:eastAsia="Times New Roman" w:hAnsi="Tahoma" w:cs="Tahoma"/>
          <w:sz w:val="24"/>
          <w:szCs w:val="24"/>
        </w:rPr>
        <w:t>d) dla części IV – 3000,00 PLN (słownie: trzy tysiące złotych),</w:t>
      </w:r>
    </w:p>
    <w:p w:rsidR="000E2509" w:rsidRDefault="000E2509" w:rsidP="000E2509">
      <w:pPr>
        <w:numPr>
          <w:ilvl w:val="0"/>
          <w:numId w:val="9"/>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Wadium może być wniesione w:</w:t>
      </w:r>
    </w:p>
    <w:p w:rsidR="000E2509" w:rsidRDefault="000E2509" w:rsidP="000E2509">
      <w:pPr>
        <w:numPr>
          <w:ilvl w:val="0"/>
          <w:numId w:val="10"/>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pieniądzu</w:t>
      </w:r>
    </w:p>
    <w:p w:rsidR="000E2509" w:rsidRDefault="000E2509" w:rsidP="000E2509">
      <w:pPr>
        <w:numPr>
          <w:ilvl w:val="0"/>
          <w:numId w:val="10"/>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poręczeniach bankowych, lub poręczeniach spółdzielczej kasy oszczędnościowo-kredytowej, z tym że poręczenie kasy jest zawsze poręczeniem pieniężnym,</w:t>
      </w:r>
    </w:p>
    <w:p w:rsidR="000E2509" w:rsidRDefault="000E2509" w:rsidP="000E2509">
      <w:pPr>
        <w:numPr>
          <w:ilvl w:val="0"/>
          <w:numId w:val="10"/>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gwarancjach bankowych,</w:t>
      </w:r>
    </w:p>
    <w:p w:rsidR="000E2509" w:rsidRDefault="000E2509" w:rsidP="000E2509">
      <w:pPr>
        <w:numPr>
          <w:ilvl w:val="0"/>
          <w:numId w:val="10"/>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gwarancjach ubezpieczeniowych,</w:t>
      </w:r>
    </w:p>
    <w:p w:rsidR="000E2509" w:rsidRDefault="000E2509" w:rsidP="000E2509">
      <w:pPr>
        <w:numPr>
          <w:ilvl w:val="0"/>
          <w:numId w:val="10"/>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poręczeniach udzielonych przez podmioty, o których mowa w art. 6b ust.5 pkt 2 ustawy z dnia 9 listopada 2000 r. o utworzeniu Polskiej Agencji Rozwoju Przedsiębiorczości (Dz. U. Nr 109, poz. 1158 oraz z 2002 r. nr 25, poz. 253, Nr 66, poz. 596 i Nr 216, poz. 1824).</w:t>
      </w:r>
    </w:p>
    <w:p w:rsidR="000E2509" w:rsidRDefault="000E2509" w:rsidP="000E2509">
      <w:pPr>
        <w:suppressAutoHyphens/>
        <w:spacing w:after="0" w:line="240" w:lineRule="auto"/>
        <w:jc w:val="both"/>
        <w:rPr>
          <w:rFonts w:ascii="Tahoma" w:eastAsia="Times New Roman" w:hAnsi="Tahoma" w:cs="Tahoma"/>
          <w:b/>
          <w:sz w:val="24"/>
          <w:szCs w:val="24"/>
        </w:rPr>
      </w:pPr>
      <w:r>
        <w:rPr>
          <w:rFonts w:ascii="Tahoma" w:eastAsia="Times New Roman" w:hAnsi="Tahoma" w:cs="Tahoma"/>
          <w:sz w:val="24"/>
          <w:szCs w:val="24"/>
        </w:rPr>
        <w:t xml:space="preserve">Wadium w formie pieniężnej należy wnieść przelewem na konto w Banku BPS oddział w Legnicy nr rachunku </w:t>
      </w:r>
      <w:r>
        <w:rPr>
          <w:rFonts w:ascii="Tahoma" w:hAnsi="Tahoma" w:cs="Tahoma"/>
          <w:b/>
          <w:sz w:val="24"/>
          <w:szCs w:val="24"/>
          <w:lang w:eastAsia="x-none"/>
        </w:rPr>
        <w:t xml:space="preserve">37 1930 1044 2280 0269 3796 0001  </w:t>
      </w:r>
      <w:r>
        <w:rPr>
          <w:rFonts w:ascii="Tahoma" w:eastAsia="Times New Roman" w:hAnsi="Tahoma" w:cs="Tahoma"/>
          <w:sz w:val="24"/>
          <w:szCs w:val="24"/>
        </w:rPr>
        <w:t xml:space="preserve">z dopiskiem na przelewie: </w:t>
      </w:r>
      <w:r>
        <w:rPr>
          <w:rFonts w:ascii="Tahoma" w:eastAsia="Times New Roman" w:hAnsi="Tahoma" w:cs="Tahoma"/>
          <w:b/>
          <w:sz w:val="24"/>
          <w:szCs w:val="24"/>
        </w:rPr>
        <w:t xml:space="preserve">„Wadium w postępowaniu na </w:t>
      </w:r>
      <w:r>
        <w:rPr>
          <w:rFonts w:ascii="Tahoma" w:hAnsi="Tahoma" w:cs="Tahoma"/>
          <w:b/>
          <w:sz w:val="24"/>
          <w:szCs w:val="24"/>
        </w:rPr>
        <w:t xml:space="preserve">Usługi sprzątania i utrzymania czystości obiektów i ich otoczenia stanowiących własność LSSE S.A. </w:t>
      </w:r>
      <w:r>
        <w:rPr>
          <w:rFonts w:ascii="Tahoma" w:eastAsia="Times New Roman" w:hAnsi="Tahoma" w:cs="Tahoma"/>
          <w:b/>
          <w:sz w:val="24"/>
          <w:szCs w:val="24"/>
        </w:rPr>
        <w:t>część ………….”</w:t>
      </w:r>
    </w:p>
    <w:p w:rsidR="000E2509" w:rsidRDefault="000E2509" w:rsidP="000E2509">
      <w:p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Zamawiający zaleca, aby w przypadku wniesienia wadium w formie:</w:t>
      </w:r>
    </w:p>
    <w:p w:rsidR="000E2509" w:rsidRDefault="000E2509" w:rsidP="000E2509">
      <w:pPr>
        <w:numPr>
          <w:ilvl w:val="0"/>
          <w:numId w:val="10"/>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pieniężnej, dokument potwierdzający wniesienie wadium został dołączony do oferty,</w:t>
      </w:r>
    </w:p>
    <w:p w:rsidR="000E2509" w:rsidRDefault="000E2509" w:rsidP="000E2509">
      <w:pPr>
        <w:numPr>
          <w:ilvl w:val="0"/>
          <w:numId w:val="10"/>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innej niż pieniądz, oryginał dokumentu został złożony w oddzielnej kopercie, jego kopia w ofercie.</w:t>
      </w:r>
    </w:p>
    <w:p w:rsidR="000E2509" w:rsidRDefault="000E2509" w:rsidP="000E2509">
      <w:pPr>
        <w:numPr>
          <w:ilvl w:val="0"/>
          <w:numId w:val="10"/>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 xml:space="preserve">z treści gwarancji/poręczenia winno wynikać bezwarunkowe, na każde pisemne żądanie zgłoszone przez Zamawiającego w terminie związania z ofertą, </w:t>
      </w:r>
      <w:r>
        <w:rPr>
          <w:rFonts w:ascii="Tahoma" w:eastAsia="Times New Roman" w:hAnsi="Tahoma" w:cs="Tahoma"/>
          <w:sz w:val="24"/>
          <w:szCs w:val="24"/>
        </w:rPr>
        <w:lastRenderedPageBreak/>
        <w:t>zobowiązania Gwaranta do wypłaty Zamawiającemu pełnej kwoty wadium w okolicznościach określonych w art. 46 ust. 4a oraz ust. 5 ustawy PZP.</w:t>
      </w:r>
    </w:p>
    <w:p w:rsidR="000E2509" w:rsidRDefault="000E2509" w:rsidP="000E2509">
      <w:pPr>
        <w:numPr>
          <w:ilvl w:val="0"/>
          <w:numId w:val="10"/>
        </w:num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Wykonawca, który nie wniesie wadium lub nie zabezpieczy oferty akceptowalną formą wadium zostanie wykluczony z postępowania a jego oferta zostanie uznana za odrzuconą.</w:t>
      </w:r>
    </w:p>
    <w:p w:rsidR="000E2509" w:rsidRDefault="000E2509" w:rsidP="000E2509">
      <w:pPr>
        <w:pStyle w:val="Akapitzlist"/>
        <w:numPr>
          <w:ilvl w:val="0"/>
          <w:numId w:val="9"/>
        </w:numPr>
        <w:spacing w:line="240" w:lineRule="atLeast"/>
        <w:jc w:val="both"/>
        <w:rPr>
          <w:rFonts w:ascii="Tahoma" w:hAnsi="Tahoma" w:cs="Tahoma"/>
          <w:sz w:val="24"/>
          <w:szCs w:val="24"/>
        </w:rPr>
      </w:pPr>
      <w:r>
        <w:rPr>
          <w:rFonts w:ascii="Tahoma" w:hAnsi="Tahoma" w:cs="Tahoma"/>
          <w:sz w:val="24"/>
          <w:szCs w:val="24"/>
        </w:rPr>
        <w:t>Okoliczności i zasady zwrotu wadium, jego przepadku oraz zasady jego zaliczenia na poczet zabezpieczenia należytego wykonania umowy określa ustawa PZP.</w:t>
      </w:r>
    </w:p>
    <w:p w:rsidR="000E2509" w:rsidRDefault="000E2509" w:rsidP="000E2509">
      <w:pPr>
        <w:suppressAutoHyphens/>
        <w:spacing w:after="0" w:line="240" w:lineRule="atLeast"/>
        <w:jc w:val="both"/>
        <w:rPr>
          <w:rFonts w:ascii="Tahoma" w:eastAsia="Times New Roman" w:hAnsi="Tahoma" w:cs="Tahoma"/>
          <w:b/>
          <w:sz w:val="24"/>
          <w:szCs w:val="24"/>
        </w:rPr>
      </w:pPr>
    </w:p>
    <w:p w:rsidR="000E2509" w:rsidRDefault="000E2509" w:rsidP="000E2509">
      <w:pPr>
        <w:suppressAutoHyphens/>
        <w:spacing w:after="0" w:line="240" w:lineRule="atLeast"/>
        <w:jc w:val="both"/>
        <w:rPr>
          <w:rFonts w:ascii="Tahoma" w:eastAsia="Times New Roman" w:hAnsi="Tahoma" w:cs="Tahoma"/>
          <w:b/>
          <w:sz w:val="24"/>
          <w:szCs w:val="24"/>
        </w:rPr>
      </w:pPr>
    </w:p>
    <w:p w:rsidR="000E2509" w:rsidRDefault="000E2509" w:rsidP="000E2509">
      <w:pPr>
        <w:spacing w:after="0" w:line="360" w:lineRule="auto"/>
        <w:jc w:val="both"/>
        <w:rPr>
          <w:rFonts w:ascii="Tahoma" w:eastAsia="Times New Roman" w:hAnsi="Tahoma" w:cs="Tahoma"/>
          <w:b/>
          <w:sz w:val="24"/>
          <w:szCs w:val="24"/>
        </w:rPr>
      </w:pPr>
      <w:r>
        <w:rPr>
          <w:rFonts w:ascii="Tahoma" w:eastAsia="Times New Roman" w:hAnsi="Tahoma" w:cs="Tahoma"/>
          <w:b/>
          <w:sz w:val="24"/>
          <w:szCs w:val="24"/>
        </w:rPr>
        <w:t>Rozdział. XI. Opis sposobu przygotowania ofert</w:t>
      </w:r>
    </w:p>
    <w:p w:rsidR="000E2509" w:rsidRDefault="000E2509" w:rsidP="000E2509">
      <w:pPr>
        <w:autoSpaceDE w:val="0"/>
        <w:autoSpaceDN w:val="0"/>
        <w:adjustRightInd w:val="0"/>
        <w:spacing w:after="0" w:line="240" w:lineRule="auto"/>
        <w:jc w:val="both"/>
        <w:rPr>
          <w:rFonts w:ascii="Tahoma" w:hAnsi="Tahoma" w:cs="Tahoma"/>
          <w:sz w:val="24"/>
          <w:szCs w:val="24"/>
        </w:rPr>
      </w:pPr>
    </w:p>
    <w:p w:rsidR="000E2509" w:rsidRDefault="000E2509" w:rsidP="000E2509">
      <w:pPr>
        <w:autoSpaceDE w:val="0"/>
        <w:autoSpaceDN w:val="0"/>
        <w:adjustRightInd w:val="0"/>
        <w:spacing w:after="0" w:line="240" w:lineRule="auto"/>
        <w:jc w:val="both"/>
        <w:rPr>
          <w:rFonts w:ascii="Tahoma" w:hAnsi="Tahoma" w:cs="Tahoma"/>
          <w:sz w:val="24"/>
          <w:szCs w:val="24"/>
        </w:rPr>
      </w:pPr>
      <w:r>
        <w:rPr>
          <w:rFonts w:ascii="Tahoma" w:hAnsi="Tahoma" w:cs="Tahoma"/>
          <w:sz w:val="24"/>
          <w:szCs w:val="24"/>
        </w:rPr>
        <w:t xml:space="preserve">1. Oferta musi zawierać następujące oświadczenia i dokumenty: </w:t>
      </w:r>
    </w:p>
    <w:p w:rsidR="000E2509" w:rsidRDefault="000E2509" w:rsidP="000E2509">
      <w:pPr>
        <w:autoSpaceDE w:val="0"/>
        <w:autoSpaceDN w:val="0"/>
        <w:adjustRightInd w:val="0"/>
        <w:spacing w:after="56" w:line="240" w:lineRule="auto"/>
        <w:ind w:left="567"/>
        <w:jc w:val="both"/>
        <w:rPr>
          <w:rFonts w:ascii="Tahoma" w:hAnsi="Tahoma" w:cs="Tahoma"/>
          <w:sz w:val="24"/>
          <w:szCs w:val="24"/>
        </w:rPr>
      </w:pPr>
      <w:r>
        <w:rPr>
          <w:rFonts w:ascii="Tahoma" w:hAnsi="Tahoma" w:cs="Tahoma"/>
          <w:sz w:val="24"/>
          <w:szCs w:val="24"/>
        </w:rPr>
        <w:t xml:space="preserve">1) wypełniony </w:t>
      </w:r>
      <w:r>
        <w:rPr>
          <w:rFonts w:ascii="Tahoma" w:hAnsi="Tahoma" w:cs="Tahoma"/>
          <w:bCs/>
          <w:sz w:val="24"/>
          <w:szCs w:val="24"/>
        </w:rPr>
        <w:t xml:space="preserve">formularz ofertowy </w:t>
      </w:r>
      <w:r>
        <w:rPr>
          <w:rFonts w:ascii="Tahoma" w:hAnsi="Tahoma" w:cs="Tahoma"/>
          <w:sz w:val="24"/>
          <w:szCs w:val="24"/>
        </w:rPr>
        <w:t xml:space="preserve">sporządzony z wykorzystaniem wzoru stanowiącego </w:t>
      </w:r>
      <w:r>
        <w:rPr>
          <w:rFonts w:ascii="Tahoma" w:hAnsi="Tahoma" w:cs="Tahoma"/>
          <w:b/>
          <w:bCs/>
          <w:sz w:val="24"/>
          <w:szCs w:val="24"/>
        </w:rPr>
        <w:t xml:space="preserve">załącznik nr 2 </w:t>
      </w:r>
      <w:r>
        <w:rPr>
          <w:rFonts w:ascii="Tahoma" w:hAnsi="Tahoma" w:cs="Tahoma"/>
          <w:sz w:val="24"/>
          <w:szCs w:val="24"/>
        </w:rPr>
        <w:t xml:space="preserve">do SIWZ, </w:t>
      </w:r>
    </w:p>
    <w:p w:rsidR="000E2509" w:rsidRDefault="000E2509" w:rsidP="000E2509">
      <w:pPr>
        <w:autoSpaceDE w:val="0"/>
        <w:autoSpaceDN w:val="0"/>
        <w:adjustRightInd w:val="0"/>
        <w:spacing w:after="0" w:line="240" w:lineRule="auto"/>
        <w:ind w:left="567"/>
        <w:jc w:val="both"/>
        <w:rPr>
          <w:rFonts w:ascii="Tahoma" w:hAnsi="Tahoma" w:cs="Tahoma"/>
          <w:sz w:val="24"/>
          <w:szCs w:val="24"/>
        </w:rPr>
      </w:pPr>
      <w:r>
        <w:rPr>
          <w:rFonts w:ascii="Tahoma" w:hAnsi="Tahoma" w:cs="Tahoma"/>
          <w:sz w:val="24"/>
          <w:szCs w:val="24"/>
        </w:rPr>
        <w:t xml:space="preserve">2) oświadczenia wymienione w rozdziale VI. 1-4 niniejszej SIWZ wg wzoru stanowiącego </w:t>
      </w:r>
      <w:r>
        <w:rPr>
          <w:rFonts w:ascii="Tahoma" w:hAnsi="Tahoma" w:cs="Tahoma"/>
          <w:b/>
          <w:sz w:val="24"/>
          <w:szCs w:val="24"/>
        </w:rPr>
        <w:t>załącznik nr 1a i 1b</w:t>
      </w:r>
      <w:r>
        <w:rPr>
          <w:rFonts w:ascii="Tahoma" w:hAnsi="Tahoma" w:cs="Tahoma"/>
          <w:sz w:val="24"/>
          <w:szCs w:val="24"/>
        </w:rPr>
        <w:t xml:space="preserve">; </w:t>
      </w:r>
    </w:p>
    <w:p w:rsidR="000E2509" w:rsidRDefault="000E2509" w:rsidP="000E2509">
      <w:pPr>
        <w:pStyle w:val="Akapitzlist"/>
        <w:numPr>
          <w:ilvl w:val="1"/>
          <w:numId w:val="11"/>
        </w:numPr>
        <w:ind w:left="284" w:hanging="284"/>
        <w:jc w:val="both"/>
        <w:rPr>
          <w:rFonts w:ascii="Tahoma" w:hAnsi="Tahoma" w:cs="Tahoma"/>
          <w:sz w:val="24"/>
          <w:szCs w:val="24"/>
        </w:rPr>
      </w:pPr>
      <w:r>
        <w:rPr>
          <w:rFonts w:ascii="Tahoma" w:hAnsi="Tahoma" w:cs="Tahoma"/>
          <w:sz w:val="24"/>
          <w:szCs w:val="24"/>
        </w:rPr>
        <w:t xml:space="preserve">Zaleca się, aby każdy z załączników został podpisany przez osobę uprawnioną. </w:t>
      </w:r>
    </w:p>
    <w:p w:rsidR="000E2509" w:rsidRDefault="000E2509" w:rsidP="000E2509">
      <w:pPr>
        <w:pStyle w:val="Akapitzlist"/>
        <w:numPr>
          <w:ilvl w:val="1"/>
          <w:numId w:val="11"/>
        </w:numPr>
        <w:ind w:left="284" w:hanging="284"/>
        <w:jc w:val="both"/>
        <w:rPr>
          <w:rFonts w:ascii="Tahoma" w:hAnsi="Tahoma" w:cs="Tahoma"/>
          <w:sz w:val="24"/>
          <w:szCs w:val="24"/>
        </w:rPr>
      </w:pPr>
      <w:r>
        <w:rPr>
          <w:rFonts w:ascii="Tahoma" w:hAnsi="Tahoma" w:cs="Tahoma"/>
          <w:sz w:val="24"/>
          <w:szCs w:val="24"/>
        </w:rPr>
        <w:t>Treść złożonej oferty musi odpowiadać treści Specyfikacji Istotnych Warunków Zamówienia.</w:t>
      </w:r>
    </w:p>
    <w:p w:rsidR="000E2509" w:rsidRDefault="000E2509" w:rsidP="000E2509">
      <w:pPr>
        <w:pStyle w:val="Akapitzlist"/>
        <w:numPr>
          <w:ilvl w:val="1"/>
          <w:numId w:val="11"/>
        </w:numPr>
        <w:ind w:left="284" w:hanging="284"/>
        <w:jc w:val="both"/>
        <w:rPr>
          <w:rFonts w:ascii="Tahoma" w:hAnsi="Tahoma" w:cs="Tahoma"/>
          <w:sz w:val="24"/>
          <w:szCs w:val="24"/>
        </w:rPr>
      </w:pPr>
      <w:r>
        <w:rPr>
          <w:rFonts w:ascii="Tahoma" w:hAnsi="Tahoma" w:cs="Tahoma"/>
          <w:sz w:val="24"/>
          <w:szCs w:val="24"/>
        </w:rPr>
        <w:t>Wykonawca ma prawo złożyć tylko jedną ofertę, zawierającą jedną, jednoznacznie opisaną propozycję.</w:t>
      </w:r>
    </w:p>
    <w:p w:rsidR="000E2509" w:rsidRDefault="000E2509" w:rsidP="000E2509">
      <w:pPr>
        <w:pStyle w:val="Akapitzlist"/>
        <w:numPr>
          <w:ilvl w:val="1"/>
          <w:numId w:val="11"/>
        </w:numPr>
        <w:ind w:left="284" w:hanging="284"/>
        <w:jc w:val="both"/>
        <w:rPr>
          <w:rFonts w:ascii="Tahoma" w:hAnsi="Tahoma" w:cs="Tahoma"/>
          <w:sz w:val="24"/>
          <w:szCs w:val="24"/>
        </w:rPr>
      </w:pPr>
      <w:r>
        <w:rPr>
          <w:rFonts w:ascii="Tahoma" w:hAnsi="Tahoma" w:cs="Tahoma"/>
          <w:sz w:val="24"/>
          <w:szCs w:val="24"/>
        </w:rPr>
        <w:t xml:space="preserve">Wykonawca poniesie wszelkie koszty związane z przygotowaniem i złożeniem oferty. </w:t>
      </w:r>
    </w:p>
    <w:p w:rsidR="000E2509" w:rsidRDefault="000E2509" w:rsidP="000E2509">
      <w:pPr>
        <w:pStyle w:val="Akapitzlist"/>
        <w:numPr>
          <w:ilvl w:val="1"/>
          <w:numId w:val="11"/>
        </w:numPr>
        <w:ind w:left="284" w:hanging="284"/>
        <w:jc w:val="both"/>
        <w:rPr>
          <w:rFonts w:ascii="Tahoma" w:hAnsi="Tahoma" w:cs="Tahoma"/>
          <w:sz w:val="24"/>
          <w:szCs w:val="24"/>
        </w:rPr>
      </w:pPr>
      <w:r>
        <w:rPr>
          <w:rFonts w:ascii="Tahoma" w:hAnsi="Tahoma" w:cs="Tahoma"/>
          <w:sz w:val="24"/>
          <w:szCs w:val="24"/>
        </w:rPr>
        <w:t xml:space="preserve">Oferta powinna być sporządzona w języku polskim, na maszynie do pisania, komputerze lub inną trwałą i czytelną techniką oraz podpisana przez osobę(y) upoważnioną(e) do reprezentowania Wykonawcy na zewnątrz i zaciągania zobowiązań w wysokości odpowiadającej cenie oferty. </w:t>
      </w:r>
    </w:p>
    <w:p w:rsidR="000E2509" w:rsidRDefault="000E2509" w:rsidP="000E2509">
      <w:pPr>
        <w:pStyle w:val="Akapitzlist"/>
        <w:numPr>
          <w:ilvl w:val="1"/>
          <w:numId w:val="11"/>
        </w:numPr>
        <w:ind w:left="284" w:hanging="284"/>
        <w:jc w:val="both"/>
        <w:rPr>
          <w:rFonts w:ascii="Tahoma" w:hAnsi="Tahoma" w:cs="Tahoma"/>
          <w:sz w:val="24"/>
          <w:szCs w:val="24"/>
        </w:rPr>
      </w:pPr>
      <w:r>
        <w:rPr>
          <w:rFonts w:ascii="Tahoma" w:hAnsi="Tahoma" w:cs="Tahoma"/>
          <w:sz w:val="24"/>
          <w:szCs w:val="24"/>
        </w:rPr>
        <w:t>Zaleca się, aby wszystkie kartki oferty były trwale spięte, ponumerowane. Ewentualne poprawki w tekście oferty muszą być naniesione w czytelny sposób i parafowane przez osoby uprawnione do podpisania oferty.</w:t>
      </w:r>
    </w:p>
    <w:p w:rsidR="000E2509" w:rsidRDefault="000E2509" w:rsidP="000E2509">
      <w:pPr>
        <w:autoSpaceDE w:val="0"/>
        <w:autoSpaceDN w:val="0"/>
        <w:adjustRightInd w:val="0"/>
        <w:spacing w:after="54" w:line="240" w:lineRule="auto"/>
        <w:ind w:left="284" w:hanging="284"/>
        <w:jc w:val="both"/>
        <w:rPr>
          <w:rFonts w:ascii="Tahoma" w:hAnsi="Tahoma" w:cs="Tahoma"/>
          <w:sz w:val="24"/>
          <w:szCs w:val="24"/>
        </w:rPr>
      </w:pPr>
      <w:r>
        <w:rPr>
          <w:rFonts w:ascii="Tahoma" w:hAnsi="Tahoma" w:cs="Tahoma"/>
          <w:sz w:val="24"/>
          <w:szCs w:val="24"/>
        </w:rPr>
        <w:t xml:space="preserve">8. Zamawiający informuje, iż oferty składane w postępowaniu o zamówienie publiczne są jawne i podlegają udostępnieniu od chwili ich otwarcia, z wyjątkiem informacji stanowiących tajemnicę przedsiębiorstwa w rozumieniu ustawy z dnia 16 kwietnia 1993 r. o zwalczaniu nieuczciwej konkurencji (Dz. U. z 2019 r. poz. 1010, 1649) jeśli Wykonawca w terminie składania ofert zastrzegł, że nie mogą one być udostępniane i jednocześnie wykazał, iż zastrzeżone informacje stanowią tajemnicę przedsiębiorstwa. </w:t>
      </w:r>
    </w:p>
    <w:p w:rsidR="000E2509" w:rsidRDefault="000E2509" w:rsidP="000E2509">
      <w:pPr>
        <w:autoSpaceDE w:val="0"/>
        <w:autoSpaceDN w:val="0"/>
        <w:adjustRightInd w:val="0"/>
        <w:spacing w:after="0" w:line="240" w:lineRule="auto"/>
        <w:ind w:left="284" w:hanging="284"/>
        <w:jc w:val="both"/>
        <w:rPr>
          <w:rFonts w:ascii="Tahoma" w:hAnsi="Tahoma" w:cs="Tahoma"/>
          <w:sz w:val="24"/>
          <w:szCs w:val="24"/>
        </w:rPr>
      </w:pPr>
      <w:r>
        <w:rPr>
          <w:rFonts w:ascii="Tahoma" w:hAnsi="Tahoma" w:cs="Tahoma"/>
          <w:sz w:val="24"/>
          <w:szCs w:val="24"/>
        </w:rPr>
        <w:t xml:space="preserve">9. 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 </w:t>
      </w:r>
    </w:p>
    <w:p w:rsidR="000E2509" w:rsidRDefault="000E2509" w:rsidP="000E2509">
      <w:pPr>
        <w:autoSpaceDE w:val="0"/>
        <w:autoSpaceDN w:val="0"/>
        <w:adjustRightInd w:val="0"/>
        <w:spacing w:after="56" w:line="240" w:lineRule="auto"/>
        <w:ind w:left="284" w:hanging="284"/>
        <w:jc w:val="both"/>
        <w:rPr>
          <w:rFonts w:ascii="Tahoma" w:hAnsi="Tahoma" w:cs="Tahoma"/>
          <w:sz w:val="24"/>
          <w:szCs w:val="24"/>
        </w:rPr>
      </w:pPr>
      <w:r>
        <w:rPr>
          <w:rFonts w:ascii="Tahoma" w:hAnsi="Tahoma" w:cs="Tahoma"/>
          <w:sz w:val="24"/>
          <w:szCs w:val="24"/>
        </w:rPr>
        <w:t xml:space="preserve">10. Zastrzeżenie informacji, które nie stanowią tajemnicy przedsiębiorstwa w rozumieniu ustawy o zwalczaniu nieuczciwej konkurencji będzie traktowane, jako bezskuteczne i skutkować będzie zgodnie z uchwałą SN z 20 października 2005 (sygn. III CZP 74/05) ich odtajnieniem. </w:t>
      </w:r>
    </w:p>
    <w:p w:rsidR="000E2509" w:rsidRDefault="000E2509" w:rsidP="000E2509">
      <w:pPr>
        <w:autoSpaceDE w:val="0"/>
        <w:autoSpaceDN w:val="0"/>
        <w:adjustRightInd w:val="0"/>
        <w:spacing w:after="56" w:line="240" w:lineRule="auto"/>
        <w:ind w:left="284" w:hanging="284"/>
        <w:jc w:val="both"/>
        <w:rPr>
          <w:rFonts w:ascii="Tahoma" w:hAnsi="Tahoma" w:cs="Tahoma"/>
          <w:sz w:val="24"/>
          <w:szCs w:val="24"/>
        </w:rPr>
      </w:pPr>
      <w:r>
        <w:rPr>
          <w:rFonts w:ascii="Tahoma" w:hAnsi="Tahoma" w:cs="Tahoma"/>
          <w:sz w:val="24"/>
          <w:szCs w:val="24"/>
        </w:rPr>
        <w:lastRenderedPageBreak/>
        <w:t xml:space="preserve">11. Zamawiający informuje,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 </w:t>
      </w:r>
    </w:p>
    <w:p w:rsidR="000E2509" w:rsidRDefault="000E2509" w:rsidP="000E2509">
      <w:pPr>
        <w:autoSpaceDE w:val="0"/>
        <w:autoSpaceDN w:val="0"/>
        <w:adjustRightInd w:val="0"/>
        <w:spacing w:after="56" w:line="240" w:lineRule="auto"/>
        <w:ind w:left="284" w:hanging="284"/>
        <w:jc w:val="both"/>
        <w:rPr>
          <w:rFonts w:ascii="Tahoma" w:hAnsi="Tahoma" w:cs="Tahoma"/>
          <w:sz w:val="24"/>
          <w:szCs w:val="24"/>
        </w:rPr>
      </w:pPr>
      <w:r>
        <w:rPr>
          <w:rFonts w:ascii="Tahoma" w:hAnsi="Tahoma" w:cs="Tahoma"/>
          <w:sz w:val="24"/>
          <w:szCs w:val="24"/>
        </w:rPr>
        <w:t xml:space="preserve">12. 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0E2509" w:rsidRDefault="000E2509" w:rsidP="000E2509">
      <w:pPr>
        <w:autoSpaceDE w:val="0"/>
        <w:autoSpaceDN w:val="0"/>
        <w:adjustRightInd w:val="0"/>
        <w:spacing w:after="56" w:line="240" w:lineRule="auto"/>
        <w:ind w:left="284" w:hanging="284"/>
        <w:jc w:val="both"/>
        <w:rPr>
          <w:rFonts w:ascii="Tahoma" w:hAnsi="Tahoma" w:cs="Tahoma"/>
          <w:sz w:val="24"/>
          <w:szCs w:val="24"/>
        </w:rPr>
      </w:pPr>
      <w:r>
        <w:rPr>
          <w:rFonts w:ascii="Tahoma" w:hAnsi="Tahoma" w:cs="Tahoma"/>
          <w:sz w:val="24"/>
          <w:szCs w:val="24"/>
        </w:rPr>
        <w:t xml:space="preserve">13. 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 </w:t>
      </w:r>
    </w:p>
    <w:p w:rsidR="000E2509" w:rsidRDefault="000E2509" w:rsidP="000E2509">
      <w:pPr>
        <w:autoSpaceDE w:val="0"/>
        <w:autoSpaceDN w:val="0"/>
        <w:adjustRightInd w:val="0"/>
        <w:spacing w:after="56" w:line="240" w:lineRule="auto"/>
        <w:ind w:left="284" w:hanging="284"/>
        <w:jc w:val="both"/>
        <w:rPr>
          <w:rFonts w:ascii="Tahoma" w:hAnsi="Tahoma" w:cs="Tahoma"/>
          <w:sz w:val="24"/>
          <w:szCs w:val="24"/>
        </w:rPr>
      </w:pPr>
      <w:r>
        <w:rPr>
          <w:rFonts w:ascii="Tahoma" w:hAnsi="Tahoma" w:cs="Tahoma"/>
          <w:sz w:val="24"/>
          <w:szCs w:val="24"/>
        </w:rPr>
        <w:t xml:space="preserve">14. Do przeliczenia na PLN wartości wskazanej w dokumentach złożonych na potwierdzenie spełniania warunków udziału w postępowaniu, wyrażonej w walutach innych niż PLN, Zamawiający przyjmie średni kurs publikowany przez Narodowy Bank Polski z dnia wszczęcia postępowania. </w:t>
      </w:r>
    </w:p>
    <w:p w:rsidR="000E2509" w:rsidRDefault="000E2509" w:rsidP="000E2509">
      <w:pPr>
        <w:autoSpaceDE w:val="0"/>
        <w:autoSpaceDN w:val="0"/>
        <w:adjustRightInd w:val="0"/>
        <w:spacing w:after="0" w:line="240" w:lineRule="auto"/>
        <w:ind w:left="284" w:hanging="284"/>
        <w:jc w:val="both"/>
        <w:rPr>
          <w:rFonts w:ascii="Tahoma" w:hAnsi="Tahoma" w:cs="Tahoma"/>
          <w:sz w:val="24"/>
          <w:szCs w:val="24"/>
        </w:rPr>
      </w:pPr>
      <w:r>
        <w:rPr>
          <w:rFonts w:ascii="Tahoma" w:hAnsi="Tahoma" w:cs="Tahoma"/>
          <w:sz w:val="24"/>
          <w:szCs w:val="24"/>
        </w:rPr>
        <w:t xml:space="preserve">15. Oferta, której treść nie będzie odpowiadać treści SIWZ, z zastrzeżeniem art. 87 ust. 2 pkt 3 ustawy PZP zostanie odrzucona (art. 89 ust. 1 pkt 2 ustawy PZP). Wszelkie niejasności i obiekcje dotyczące treści zapisów w SIWZ należy zatem wyjaśnić z Zamawiającym przed terminem składania ofert w trybie przewidzianym w rozdziale VII niniejszej SIWZ. Przepisy ustawy PZP nie przewidują negocjacji warunków udzielenia zamówienia, w tym zapisów projektu umowy, po terminie otwarcia ofert. </w:t>
      </w:r>
    </w:p>
    <w:p w:rsidR="000E2509" w:rsidRDefault="000E2509" w:rsidP="000E2509">
      <w:pPr>
        <w:pStyle w:val="Akapitzlist"/>
        <w:numPr>
          <w:ilvl w:val="0"/>
          <w:numId w:val="12"/>
        </w:numPr>
        <w:ind w:left="426" w:hanging="425"/>
        <w:jc w:val="both"/>
        <w:rPr>
          <w:rFonts w:ascii="Tahoma" w:hAnsi="Tahoma" w:cs="Tahoma"/>
          <w:sz w:val="24"/>
          <w:szCs w:val="24"/>
        </w:rPr>
      </w:pPr>
      <w:r>
        <w:rPr>
          <w:rFonts w:ascii="Tahoma" w:hAnsi="Tahoma" w:cs="Tahoma"/>
          <w:sz w:val="24"/>
          <w:szCs w:val="24"/>
        </w:rPr>
        <w:t>Oferta wspólna, składana przez dwóch lub więcej Wykonawców, powinna spełniać następujące wymagania:</w:t>
      </w:r>
    </w:p>
    <w:p w:rsidR="000E2509" w:rsidRDefault="000E2509" w:rsidP="000E2509">
      <w:pPr>
        <w:numPr>
          <w:ilvl w:val="0"/>
          <w:numId w:val="13"/>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oferta wspólna powinna być sporządzona zgodnie z warunkami SIWZ, </w:t>
      </w:r>
      <w:r>
        <w:rPr>
          <w:rFonts w:ascii="Tahoma" w:hAnsi="Tahoma" w:cs="Tahoma"/>
          <w:sz w:val="24"/>
          <w:szCs w:val="24"/>
        </w:rPr>
        <w:t xml:space="preserve">dokumenty dotyczące własnej firmy tj. </w:t>
      </w:r>
      <w:r>
        <w:rPr>
          <w:rFonts w:ascii="Tahoma" w:hAnsi="Tahoma" w:cs="Tahoma"/>
          <w:bCs/>
          <w:sz w:val="24"/>
          <w:szCs w:val="24"/>
        </w:rPr>
        <w:t xml:space="preserve">oświadczenie o braku podstaw do wykluczenia i spełnienia warunków udziału w postępowaniu, </w:t>
      </w:r>
      <w:r>
        <w:rPr>
          <w:rFonts w:ascii="Tahoma" w:hAnsi="Tahoma"/>
          <w:sz w:val="24"/>
        </w:rPr>
        <w:t>oświadczenie, że Wykonawca nie należy do grupy kapitałowej, zaświadczenie KRK, oświadczenia Wykonawcy o braku wydania wobec niego prawomocnego wyroku sądu o zaleganiu z uiszczeniem podatków, opłat lub składek, oświadczenie Wykonawcy o braku orzeczenia wobec niego tytułem środka zapobiegawczego zakazu ubiegania się o zamówienia publiczne itp.</w:t>
      </w:r>
      <w:r>
        <w:rPr>
          <w:rFonts w:ascii="Tahoma" w:hAnsi="Tahoma" w:cs="Tahoma"/>
          <w:sz w:val="24"/>
          <w:szCs w:val="24"/>
        </w:rPr>
        <w:t>– każdy z Wykonawców składa w imieniu swojej firmy, w zakresie, w którym wykazuje spełnienie warunków udziału w postępowaniu, brak podstaw wykluczenia,</w:t>
      </w:r>
    </w:p>
    <w:p w:rsidR="000E2509" w:rsidRDefault="000E2509" w:rsidP="000E2509">
      <w:pPr>
        <w:numPr>
          <w:ilvl w:val="0"/>
          <w:numId w:val="13"/>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lastRenderedPageBreak/>
        <w:t>dokumenty wspólne, np.: oferta cenowa, wykaz robót, polisę</w:t>
      </w:r>
      <w:r>
        <w:rPr>
          <w:rFonts w:ascii="Tahoma" w:hAnsi="Tahoma" w:cs="Tahoma"/>
          <w:sz w:val="24"/>
          <w:szCs w:val="24"/>
        </w:rPr>
        <w:t xml:space="preserve">, </w:t>
      </w:r>
      <w:r>
        <w:rPr>
          <w:rFonts w:ascii="Tahoma" w:eastAsia="Times New Roman" w:hAnsi="Tahoma" w:cs="Tahoma"/>
          <w:sz w:val="24"/>
          <w:szCs w:val="24"/>
        </w:rPr>
        <w:t xml:space="preserve">harmonogramy itp. składa pełnomocnik Wykonawców w imieniu wszystkich Wykonawców składających ofertę wspólną, </w:t>
      </w:r>
    </w:p>
    <w:p w:rsidR="000E2509" w:rsidRDefault="000E2509" w:rsidP="000E2509">
      <w:pPr>
        <w:numPr>
          <w:ilvl w:val="0"/>
          <w:numId w:val="13"/>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do oferty powinno być załączone pełnomocnictwo dla osoby uprawnionej do reprezentowania ich w trakcie postępowania (pełnomocnictwo może także obejmować uprawnienie do zawarcia umowy),</w:t>
      </w:r>
    </w:p>
    <w:p w:rsidR="000E2509" w:rsidRDefault="000E2509" w:rsidP="000E2509">
      <w:pPr>
        <w:numPr>
          <w:ilvl w:val="0"/>
          <w:numId w:val="13"/>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przed podpisaniem umowy (w przypadku wygrania przetargu) Wykonawcy składający ofertę wspólną będą mieli obowiązek przedstawić Zamawiającemu umowę konsorcjum (list intencyjny) zawierającą co najmniej:</w:t>
      </w:r>
    </w:p>
    <w:p w:rsidR="000E2509" w:rsidRDefault="000E2509" w:rsidP="000E2509">
      <w:pPr>
        <w:numPr>
          <w:ilvl w:val="5"/>
          <w:numId w:val="14"/>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zobowiązanie do realizacji wspólnego przedsięwzięcia gospodarczego obejmującego swoim zakresem realizację przedmiotu zamówienia,</w:t>
      </w:r>
    </w:p>
    <w:p w:rsidR="000E2509" w:rsidRDefault="000E2509" w:rsidP="000E2509">
      <w:pPr>
        <w:numPr>
          <w:ilvl w:val="5"/>
          <w:numId w:val="14"/>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określenie zakresu działania poszczególnych stron umowy,</w:t>
      </w:r>
    </w:p>
    <w:p w:rsidR="000E2509" w:rsidRDefault="000E2509" w:rsidP="000E2509">
      <w:pPr>
        <w:numPr>
          <w:ilvl w:val="5"/>
          <w:numId w:val="14"/>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czas obowiązywania umowy, który nie może być krótszy niż okres obejmujący realizację zamówienia oraz czas trwania gwarancji jakości i rękojmi za wady.</w:t>
      </w:r>
    </w:p>
    <w:p w:rsidR="000E2509" w:rsidRDefault="000E2509" w:rsidP="000E2509">
      <w:pPr>
        <w:pStyle w:val="Akapitzlist"/>
        <w:numPr>
          <w:ilvl w:val="0"/>
          <w:numId w:val="12"/>
        </w:numPr>
        <w:ind w:left="284" w:hanging="284"/>
        <w:jc w:val="both"/>
        <w:rPr>
          <w:rFonts w:ascii="Tahoma" w:hAnsi="Tahoma" w:cs="Tahoma"/>
          <w:sz w:val="24"/>
          <w:szCs w:val="24"/>
        </w:rPr>
      </w:pPr>
      <w:r>
        <w:rPr>
          <w:rFonts w:ascii="Tahoma" w:hAnsi="Tahoma" w:cs="Tahoma"/>
          <w:sz w:val="24"/>
          <w:szCs w:val="24"/>
        </w:rPr>
        <w:t>Zamawiający dopuszcza wykonanie przedmiotu zamówienia przez podwykonawców. na niżej określonych warunkach:</w:t>
      </w:r>
    </w:p>
    <w:p w:rsidR="000E2509" w:rsidRDefault="000E2509" w:rsidP="000E2509">
      <w:pPr>
        <w:numPr>
          <w:ilvl w:val="1"/>
          <w:numId w:val="15"/>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Wykonawca wymieni zakres prac przewidzianych oraz nazwy podwykonawców (o ile są mu znani) w oświadczeniu (</w:t>
      </w:r>
      <w:r>
        <w:rPr>
          <w:rFonts w:ascii="Tahoma" w:eastAsia="Times New Roman" w:hAnsi="Tahoma" w:cs="Tahoma"/>
          <w:b/>
          <w:sz w:val="24"/>
          <w:szCs w:val="24"/>
        </w:rPr>
        <w:t>załącznik nr 1b</w:t>
      </w:r>
      <w:r>
        <w:rPr>
          <w:rFonts w:ascii="Tahoma" w:eastAsia="Times New Roman" w:hAnsi="Tahoma" w:cs="Tahoma"/>
          <w:sz w:val="24"/>
          <w:szCs w:val="24"/>
        </w:rPr>
        <w:t>). Pozostały zakres usług określony nin. umową Wykonawca wykona siłami własnymi.</w:t>
      </w:r>
    </w:p>
    <w:p w:rsidR="000E2509" w:rsidRDefault="000E2509" w:rsidP="000E2509">
      <w:pPr>
        <w:numPr>
          <w:ilvl w:val="1"/>
          <w:numId w:val="15"/>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Wykonawca z podwykonawcami podpisze stosowne umowy w formie pisemnej pod rygorem nieważności.  </w:t>
      </w:r>
    </w:p>
    <w:p w:rsidR="000E2509" w:rsidRDefault="000E2509" w:rsidP="000E2509">
      <w:pPr>
        <w:numPr>
          <w:ilvl w:val="1"/>
          <w:numId w:val="15"/>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Zamawiający nie wyraża zgody na zawieranie umów przez podwykonawców z dalszym podwykonawcą.</w:t>
      </w:r>
    </w:p>
    <w:p w:rsidR="000E2509" w:rsidRDefault="000E2509" w:rsidP="000E2509">
      <w:pPr>
        <w:numPr>
          <w:ilvl w:val="1"/>
          <w:numId w:val="15"/>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Wykonawca ponosi wobec Zamawiającego pełną odpowiedzialność za usługi, które wykonuje przy pomocy podwykonawców. </w:t>
      </w:r>
    </w:p>
    <w:p w:rsidR="000E2509" w:rsidRDefault="000E2509" w:rsidP="000E2509">
      <w:pPr>
        <w:suppressAutoHyphens/>
        <w:spacing w:after="0" w:line="240" w:lineRule="atLeast"/>
        <w:jc w:val="both"/>
        <w:rPr>
          <w:rFonts w:ascii="Tahoma" w:eastAsia="Times New Roman" w:hAnsi="Tahoma" w:cs="Tahoma"/>
          <w:b/>
          <w:sz w:val="24"/>
          <w:szCs w:val="24"/>
        </w:rPr>
      </w:pPr>
    </w:p>
    <w:p w:rsidR="000E2509" w:rsidRDefault="000E2509" w:rsidP="000E2509">
      <w:pPr>
        <w:spacing w:after="0" w:line="360" w:lineRule="auto"/>
        <w:jc w:val="both"/>
        <w:rPr>
          <w:rFonts w:ascii="Tahoma" w:eastAsia="Times New Roman" w:hAnsi="Tahoma" w:cs="Tahoma"/>
          <w:b/>
          <w:sz w:val="24"/>
          <w:szCs w:val="24"/>
        </w:rPr>
      </w:pPr>
      <w:r>
        <w:rPr>
          <w:rFonts w:ascii="Tahoma" w:eastAsia="Times New Roman" w:hAnsi="Tahoma" w:cs="Tahoma"/>
          <w:b/>
          <w:sz w:val="24"/>
          <w:szCs w:val="24"/>
        </w:rPr>
        <w:t>Rozdział XII. Miejsce i termin składania oraz otwarcia ofert.</w:t>
      </w:r>
    </w:p>
    <w:p w:rsidR="000E2509" w:rsidRDefault="000E2509" w:rsidP="000E2509">
      <w:pPr>
        <w:numPr>
          <w:ilvl w:val="0"/>
          <w:numId w:val="16"/>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Oferty należy składać w siedzibie Zamawiającego przy ul. Św. Maksymiliana Kolbe 14, 59-220 Legnica w sekretariacie.</w:t>
      </w:r>
    </w:p>
    <w:p w:rsidR="000E2509" w:rsidRDefault="000E2509" w:rsidP="000E2509">
      <w:pPr>
        <w:numPr>
          <w:ilvl w:val="0"/>
          <w:numId w:val="16"/>
        </w:numPr>
        <w:tabs>
          <w:tab w:val="left" w:pos="6300"/>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Termin składania ofert upływa </w:t>
      </w:r>
      <w:r>
        <w:rPr>
          <w:rFonts w:ascii="Tahoma" w:eastAsia="Times New Roman" w:hAnsi="Tahoma" w:cs="Tahoma"/>
          <w:b/>
          <w:sz w:val="24"/>
          <w:szCs w:val="24"/>
        </w:rPr>
        <w:t>dnia 10.03.2020 r. o godz. 10.00</w:t>
      </w:r>
      <w:r>
        <w:rPr>
          <w:rFonts w:ascii="Tahoma" w:eastAsia="Times New Roman" w:hAnsi="Tahoma" w:cs="Tahoma"/>
          <w:sz w:val="24"/>
          <w:szCs w:val="24"/>
        </w:rPr>
        <w:t>. Oferty złożone po tym terminie zostaną zwrócone zgodnie z art. 84 ust. 2 ustawy PZP. Decydujące znaczenie dla oceny zachowania powyższego terminu ma data i godzina wpływu oferty do Zamawiającego, a nie data jej wysłania przesyłką pocztową lub kurierską.</w:t>
      </w:r>
    </w:p>
    <w:p w:rsidR="000E2509" w:rsidRDefault="000E2509" w:rsidP="000E2509">
      <w:pPr>
        <w:pStyle w:val="Akapitzlist"/>
        <w:numPr>
          <w:ilvl w:val="0"/>
          <w:numId w:val="16"/>
        </w:numPr>
        <w:jc w:val="both"/>
        <w:rPr>
          <w:rFonts w:ascii="Tahoma" w:hAnsi="Tahoma" w:cs="Tahoma"/>
          <w:sz w:val="24"/>
          <w:szCs w:val="24"/>
        </w:rPr>
      </w:pPr>
      <w:r>
        <w:rPr>
          <w:rFonts w:ascii="Tahoma" w:hAnsi="Tahoma" w:cs="Tahoma"/>
          <w:sz w:val="24"/>
          <w:szCs w:val="24"/>
        </w:rPr>
        <w:t>Opakowanie i oznakowanie oferty:</w:t>
      </w:r>
    </w:p>
    <w:p w:rsidR="000E2509" w:rsidRDefault="000E2509" w:rsidP="000E2509">
      <w:pPr>
        <w:numPr>
          <w:ilvl w:val="0"/>
          <w:numId w:val="17"/>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ofertę należy złożyć w zamkniętej kopercie,</w:t>
      </w:r>
    </w:p>
    <w:p w:rsidR="000E2509" w:rsidRDefault="000E2509" w:rsidP="000E2509">
      <w:pPr>
        <w:numPr>
          <w:ilvl w:val="0"/>
          <w:numId w:val="17"/>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opakowanie powinno być oznaczone napisem:</w:t>
      </w:r>
    </w:p>
    <w:p w:rsidR="000E2509" w:rsidRDefault="000E2509" w:rsidP="000E2509">
      <w:pPr>
        <w:suppressAutoHyphens/>
        <w:spacing w:after="0" w:line="240" w:lineRule="auto"/>
        <w:ind w:left="737"/>
        <w:jc w:val="both"/>
        <w:rPr>
          <w:rFonts w:ascii="Tahoma" w:eastAsia="Times New Roman" w:hAnsi="Tahoma" w:cs="Tahoma"/>
          <w:sz w:val="24"/>
          <w:szCs w:val="24"/>
        </w:rPr>
      </w:pPr>
    </w:p>
    <w:p w:rsidR="000E2509" w:rsidRDefault="000E2509" w:rsidP="000E2509">
      <w:pPr>
        <w:jc w:val="both"/>
        <w:rPr>
          <w:rFonts w:ascii="Tahoma" w:hAnsi="Tahoma" w:cs="Tahoma"/>
          <w:b/>
          <w:sz w:val="24"/>
          <w:szCs w:val="24"/>
        </w:rPr>
      </w:pPr>
      <w:r>
        <w:rPr>
          <w:rFonts w:ascii="Tahoma" w:hAnsi="Tahoma" w:cs="Tahoma"/>
          <w:b/>
          <w:sz w:val="24"/>
          <w:szCs w:val="24"/>
        </w:rPr>
        <w:t>„</w:t>
      </w:r>
      <w:r>
        <w:rPr>
          <w:rFonts w:ascii="Tahoma" w:eastAsia="Times New Roman" w:hAnsi="Tahoma" w:cs="Tahoma"/>
          <w:b/>
          <w:color w:val="000000"/>
          <w:sz w:val="24"/>
          <w:szCs w:val="24"/>
        </w:rPr>
        <w:t>Us</w:t>
      </w:r>
      <w:r>
        <w:rPr>
          <w:rFonts w:ascii="Tahoma" w:hAnsi="Tahoma"/>
          <w:b/>
          <w:snapToGrid w:val="0"/>
          <w:color w:val="000000"/>
          <w:sz w:val="24"/>
          <w:szCs w:val="24"/>
        </w:rPr>
        <w:t>ługi sprzątania i utrzymania czystości obiektów i ich otoczenia stanowiących własność LSSE S.A.”</w:t>
      </w:r>
      <w:r>
        <w:rPr>
          <w:rFonts w:ascii="Tahoma" w:hAnsi="Tahoma"/>
          <w:snapToGrid w:val="0"/>
          <w:color w:val="FF0000"/>
          <w:sz w:val="24"/>
          <w:szCs w:val="24"/>
        </w:rPr>
        <w:t xml:space="preserve"> </w:t>
      </w:r>
      <w:r>
        <w:rPr>
          <w:rFonts w:ascii="Tahoma" w:hAnsi="Tahoma" w:cs="Tahoma"/>
          <w:b/>
          <w:sz w:val="24"/>
          <w:szCs w:val="24"/>
        </w:rPr>
        <w:t>nie otwierać przed dniem 10.03.2020 r. godz.10.00”.</w:t>
      </w:r>
    </w:p>
    <w:p w:rsidR="000E2509" w:rsidRDefault="000E2509" w:rsidP="000E2509">
      <w:pPr>
        <w:numPr>
          <w:ilvl w:val="0"/>
          <w:numId w:val="16"/>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Publiczne otwarcie ofert nastąpi </w:t>
      </w:r>
      <w:r>
        <w:rPr>
          <w:rFonts w:ascii="Tahoma" w:eastAsia="Times New Roman" w:hAnsi="Tahoma" w:cs="Tahoma"/>
          <w:b/>
          <w:sz w:val="24"/>
          <w:szCs w:val="24"/>
        </w:rPr>
        <w:t>w dniu 10.03.2020 r. o godz. 10.15</w:t>
      </w:r>
      <w:r>
        <w:rPr>
          <w:rFonts w:ascii="Tahoma" w:eastAsia="Times New Roman" w:hAnsi="Tahoma" w:cs="Tahoma"/>
          <w:sz w:val="24"/>
          <w:szCs w:val="24"/>
        </w:rPr>
        <w:t xml:space="preserve">  w siedzibie  Zamawiającego.</w:t>
      </w:r>
    </w:p>
    <w:p w:rsidR="000E2509" w:rsidRDefault="000E2509" w:rsidP="000E2509">
      <w:pPr>
        <w:pStyle w:val="Akapitzlist"/>
        <w:numPr>
          <w:ilvl w:val="0"/>
          <w:numId w:val="16"/>
        </w:numPr>
        <w:tabs>
          <w:tab w:val="num" w:pos="426"/>
          <w:tab w:val="left" w:pos="3855"/>
        </w:tabs>
        <w:spacing w:after="40"/>
        <w:jc w:val="both"/>
        <w:rPr>
          <w:rFonts w:ascii="Tahoma" w:hAnsi="Tahoma" w:cs="Tahoma"/>
          <w:sz w:val="24"/>
          <w:szCs w:val="24"/>
        </w:rPr>
      </w:pPr>
      <w:r>
        <w:rPr>
          <w:rFonts w:ascii="Tahoma" w:hAnsi="Tahoma" w:cs="Tahoma"/>
          <w:bCs/>
          <w:color w:val="000000"/>
          <w:sz w:val="24"/>
          <w:szCs w:val="24"/>
        </w:rPr>
        <w:t xml:space="preserve">Niezwłocznie po otwarciu ofert zamawiający zamieści na stronie </w:t>
      </w:r>
      <w:hyperlink r:id="rId7" w:history="1">
        <w:r>
          <w:rPr>
            <w:rStyle w:val="Hipercze"/>
            <w:rFonts w:ascii="Tahoma" w:hAnsi="Tahoma" w:cs="Tahoma"/>
            <w:bCs/>
            <w:szCs w:val="24"/>
          </w:rPr>
          <w:t>www.lsse.eu</w:t>
        </w:r>
      </w:hyperlink>
      <w:r>
        <w:rPr>
          <w:rFonts w:ascii="Tahoma" w:hAnsi="Tahoma" w:cs="Tahoma"/>
          <w:bCs/>
          <w:color w:val="000000"/>
          <w:sz w:val="24"/>
          <w:szCs w:val="24"/>
        </w:rPr>
        <w:t xml:space="preserve">  informacje dotyczące:</w:t>
      </w:r>
    </w:p>
    <w:p w:rsidR="000E2509" w:rsidRDefault="000E2509" w:rsidP="000E2509">
      <w:pPr>
        <w:pStyle w:val="Akapitzlist"/>
        <w:tabs>
          <w:tab w:val="left" w:pos="3855"/>
        </w:tabs>
        <w:suppressAutoHyphens w:val="0"/>
        <w:spacing w:after="40"/>
        <w:ind w:left="491"/>
        <w:jc w:val="both"/>
        <w:rPr>
          <w:rFonts w:ascii="Tahoma" w:hAnsi="Tahoma" w:cs="Tahoma"/>
          <w:sz w:val="24"/>
          <w:szCs w:val="24"/>
        </w:rPr>
      </w:pPr>
      <w:r>
        <w:rPr>
          <w:rFonts w:ascii="Tahoma" w:hAnsi="Tahoma" w:cs="Tahoma"/>
          <w:bCs/>
          <w:color w:val="000000"/>
          <w:sz w:val="24"/>
          <w:szCs w:val="24"/>
        </w:rPr>
        <w:t>-  kwoty, jaką zamierza przeznaczyć na sfinansowanie zamówienia</w:t>
      </w:r>
    </w:p>
    <w:p w:rsidR="000E2509" w:rsidRDefault="000E2509" w:rsidP="000E2509">
      <w:pPr>
        <w:pStyle w:val="Akapitzlist"/>
        <w:tabs>
          <w:tab w:val="left" w:pos="3855"/>
        </w:tabs>
        <w:suppressAutoHyphens w:val="0"/>
        <w:spacing w:after="40"/>
        <w:ind w:left="491"/>
        <w:jc w:val="both"/>
        <w:rPr>
          <w:rFonts w:ascii="Tahoma" w:hAnsi="Tahoma" w:cs="Tahoma"/>
          <w:sz w:val="24"/>
          <w:szCs w:val="24"/>
        </w:rPr>
      </w:pPr>
      <w:r>
        <w:rPr>
          <w:rFonts w:ascii="Tahoma" w:hAnsi="Tahoma" w:cs="Tahoma"/>
          <w:bCs/>
          <w:color w:val="000000"/>
          <w:sz w:val="24"/>
          <w:szCs w:val="24"/>
        </w:rPr>
        <w:lastRenderedPageBreak/>
        <w:t>-  firm oraz adresów wykonawców, którzy złożyli oferty w terminie;</w:t>
      </w:r>
    </w:p>
    <w:p w:rsidR="000E2509" w:rsidRDefault="000E2509" w:rsidP="000E2509">
      <w:pPr>
        <w:pStyle w:val="Akapitzlist"/>
        <w:tabs>
          <w:tab w:val="left" w:pos="3855"/>
        </w:tabs>
        <w:suppressAutoHyphens w:val="0"/>
        <w:spacing w:after="40"/>
        <w:ind w:left="491"/>
        <w:jc w:val="both"/>
        <w:rPr>
          <w:rFonts w:ascii="Tahoma" w:hAnsi="Tahoma" w:cs="Tahoma"/>
          <w:sz w:val="24"/>
          <w:szCs w:val="24"/>
        </w:rPr>
      </w:pPr>
      <w:r>
        <w:rPr>
          <w:rFonts w:ascii="Tahoma" w:hAnsi="Tahoma" w:cs="Tahoma"/>
          <w:color w:val="000000"/>
          <w:sz w:val="24"/>
          <w:szCs w:val="24"/>
        </w:rPr>
        <w:t>- ceny, terminu wykonania zamówienia, okresu gwarancji i warunków płatności zawartych w ofertach.</w:t>
      </w:r>
    </w:p>
    <w:p w:rsidR="000E2509" w:rsidRDefault="000E2509" w:rsidP="000E2509">
      <w:pPr>
        <w:suppressAutoHyphens/>
        <w:spacing w:after="0" w:line="240" w:lineRule="atLeast"/>
        <w:jc w:val="both"/>
        <w:rPr>
          <w:rFonts w:ascii="Tahoma" w:eastAsia="Times New Roman" w:hAnsi="Tahoma" w:cs="Tahoma"/>
          <w:b/>
          <w:sz w:val="24"/>
          <w:szCs w:val="24"/>
        </w:rPr>
      </w:pPr>
    </w:p>
    <w:p w:rsidR="000E2509" w:rsidRDefault="000E2509" w:rsidP="000E2509">
      <w:pPr>
        <w:spacing w:after="0" w:line="240" w:lineRule="auto"/>
        <w:jc w:val="both"/>
        <w:rPr>
          <w:rFonts w:ascii="Tahoma" w:eastAsia="Times New Roman" w:hAnsi="Tahoma" w:cs="Tahoma"/>
          <w:b/>
          <w:sz w:val="24"/>
          <w:szCs w:val="24"/>
        </w:rPr>
      </w:pPr>
      <w:r>
        <w:rPr>
          <w:rFonts w:ascii="Tahoma" w:eastAsia="Times New Roman" w:hAnsi="Tahoma" w:cs="Tahoma"/>
          <w:b/>
          <w:sz w:val="24"/>
          <w:szCs w:val="24"/>
        </w:rPr>
        <w:t>Rozdział XIII. Opis sposobu obliczenia ceny oferty.</w:t>
      </w:r>
    </w:p>
    <w:p w:rsidR="000E2509" w:rsidRDefault="000E2509" w:rsidP="000E2509">
      <w:pPr>
        <w:spacing w:after="0" w:line="240" w:lineRule="auto"/>
        <w:jc w:val="both"/>
        <w:rPr>
          <w:rFonts w:ascii="Tahoma" w:eastAsia="Times New Roman" w:hAnsi="Tahoma" w:cs="Tahoma"/>
          <w:b/>
          <w:sz w:val="24"/>
          <w:szCs w:val="24"/>
        </w:rPr>
      </w:pPr>
    </w:p>
    <w:p w:rsidR="000E2509" w:rsidRDefault="000E2509" w:rsidP="000E2509">
      <w:pPr>
        <w:numPr>
          <w:ilvl w:val="0"/>
          <w:numId w:val="18"/>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Wykonawca jest zobowiązany do podania ceny ryczałtowej brutto (całkowitej oraz miesięcznej) zawierającej podatek VAT za wykonanie usług objętych zamówieniem odrębnie dla każdej z jego części.</w:t>
      </w:r>
    </w:p>
    <w:p w:rsidR="000E2509" w:rsidRDefault="000E2509" w:rsidP="000E2509">
      <w:pPr>
        <w:pStyle w:val="Akapitzlist"/>
        <w:numPr>
          <w:ilvl w:val="0"/>
          <w:numId w:val="18"/>
        </w:numPr>
        <w:jc w:val="both"/>
        <w:rPr>
          <w:rFonts w:ascii="Tahoma" w:hAnsi="Tahoma" w:cs="Tahoma"/>
          <w:sz w:val="24"/>
          <w:szCs w:val="24"/>
        </w:rPr>
      </w:pPr>
      <w:r>
        <w:rPr>
          <w:rFonts w:ascii="Tahoma" w:hAnsi="Tahoma" w:cs="Tahoma"/>
          <w:sz w:val="24"/>
          <w:szCs w:val="24"/>
        </w:rPr>
        <w:t>Cena musi być wyrażona w złotych polskich niezależnie od wchodzących w jej skład elementów. Cena określona przez Wykonawcę zostanie ustalona na okres ważności umowy i nie będzie podlegała zmianom z wyjątkiem przypadków opisanych w art. 142 ust 5 ustawy Prawo Zamówień Publicznych. Rozliczenia między Zamawiającym a Wykonawcą będą prowadzone tylko w walucie PLN.</w:t>
      </w:r>
    </w:p>
    <w:p w:rsidR="000E2509" w:rsidRDefault="000E2509" w:rsidP="000E2509">
      <w:pPr>
        <w:pStyle w:val="Akapitzlist"/>
        <w:numPr>
          <w:ilvl w:val="0"/>
          <w:numId w:val="18"/>
        </w:numPr>
        <w:jc w:val="both"/>
        <w:rPr>
          <w:rFonts w:ascii="Tahoma" w:hAnsi="Tahoma" w:cs="Tahoma"/>
          <w:sz w:val="24"/>
          <w:szCs w:val="24"/>
        </w:rPr>
      </w:pPr>
      <w:r>
        <w:rPr>
          <w:rFonts w:ascii="Tahoma" w:hAnsi="Tahoma" w:cs="Tahoma"/>
          <w:sz w:val="24"/>
          <w:szCs w:val="24"/>
        </w:rPr>
        <w:t>Zamawiający informuje, że w treści oferty Wykonawcy poprawi w szczególności:</w:t>
      </w:r>
    </w:p>
    <w:p w:rsidR="000E2509" w:rsidRDefault="000E2509" w:rsidP="000E2509">
      <w:pPr>
        <w:pStyle w:val="Akapitzlist"/>
        <w:numPr>
          <w:ilvl w:val="1"/>
          <w:numId w:val="18"/>
        </w:numPr>
        <w:ind w:left="709" w:hanging="283"/>
        <w:jc w:val="both"/>
        <w:rPr>
          <w:rFonts w:ascii="Tahoma" w:hAnsi="Tahoma" w:cs="Tahoma"/>
          <w:sz w:val="24"/>
          <w:szCs w:val="24"/>
        </w:rPr>
      </w:pPr>
      <w:r>
        <w:rPr>
          <w:rFonts w:ascii="Tahoma" w:hAnsi="Tahoma" w:cs="Tahoma"/>
          <w:sz w:val="24"/>
          <w:szCs w:val="24"/>
        </w:rPr>
        <w:t>omyłki polegające na błędnym wpisaniu ilości jednostek lub nazwy jednostki miary w treści złożonego przez Wykonawcę wraz z ofertą formularza cenowego, dostosowując ich treść do odpowiednich dokumentów wzorcowych zamieszczonych w SIWZ,</w:t>
      </w:r>
    </w:p>
    <w:p w:rsidR="000E2509" w:rsidRDefault="000E2509" w:rsidP="000E2509">
      <w:pPr>
        <w:numPr>
          <w:ilvl w:val="1"/>
          <w:numId w:val="18"/>
        </w:numPr>
        <w:tabs>
          <w:tab w:val="num" w:pos="993"/>
        </w:tabs>
        <w:suppressAutoHyphens/>
        <w:spacing w:after="0" w:line="240" w:lineRule="auto"/>
        <w:ind w:left="709" w:hanging="283"/>
        <w:jc w:val="both"/>
        <w:rPr>
          <w:rFonts w:ascii="Tahoma" w:eastAsia="Times New Roman" w:hAnsi="Tahoma" w:cs="Tahoma"/>
          <w:sz w:val="24"/>
          <w:szCs w:val="24"/>
        </w:rPr>
      </w:pPr>
      <w:r>
        <w:rPr>
          <w:rFonts w:ascii="Tahoma" w:eastAsia="Times New Roman" w:hAnsi="Tahoma" w:cs="Tahoma"/>
          <w:sz w:val="24"/>
          <w:szCs w:val="24"/>
        </w:rPr>
        <w:t>oczywiste omyłki rachunkowe polegające na błędnych obliczeniach matematycznych (mnożenie, dzielenie), a w konsekwencji wprowadzonych w ten sposób zmian poprawi końcową wartość oferty. Przy poprawianiu omyłek Zamawiający zawsze za prawidłową uzna cenę jednostkową brutto.</w:t>
      </w:r>
    </w:p>
    <w:p w:rsidR="000E2509" w:rsidRDefault="000E2509" w:rsidP="000E2509">
      <w:pPr>
        <w:numPr>
          <w:ilvl w:val="1"/>
          <w:numId w:val="18"/>
        </w:numPr>
        <w:tabs>
          <w:tab w:val="num" w:pos="1276"/>
        </w:tabs>
        <w:suppressAutoHyphens/>
        <w:spacing w:after="0" w:line="240" w:lineRule="auto"/>
        <w:ind w:left="851" w:hanging="425"/>
        <w:jc w:val="both"/>
        <w:rPr>
          <w:rFonts w:ascii="Tahoma" w:eastAsia="Times New Roman" w:hAnsi="Tahoma" w:cs="Tahoma"/>
          <w:sz w:val="24"/>
          <w:szCs w:val="24"/>
        </w:rPr>
      </w:pPr>
      <w:r>
        <w:rPr>
          <w:rFonts w:ascii="Tahoma" w:eastAsia="Times New Roman" w:hAnsi="Tahoma" w:cs="Tahoma"/>
          <w:sz w:val="24"/>
          <w:szCs w:val="24"/>
        </w:rPr>
        <w:t>omyłki polegające na zdublowaniu tych samych pozycji w formularzu cenowym w następujący sposób:</w:t>
      </w:r>
    </w:p>
    <w:p w:rsidR="000E2509" w:rsidRDefault="000E2509" w:rsidP="000E2509">
      <w:pPr>
        <w:numPr>
          <w:ilvl w:val="5"/>
          <w:numId w:val="14"/>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Zamawiający wykreśli z formularza cenowego zdublowane pozycje pozostawiając tylko jedną z nich,</w:t>
      </w:r>
    </w:p>
    <w:p w:rsidR="000E2509" w:rsidRDefault="000E2509" w:rsidP="000E2509">
      <w:pPr>
        <w:numPr>
          <w:ilvl w:val="5"/>
          <w:numId w:val="14"/>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po wykreśleniu zdublowanych pozycji Zamawiający zsumuje wartości podane w pozostawionych pozycjach formularza cenowego i tak obliczoną cenę przyjmie jako cenę ofertową,</w:t>
      </w:r>
    </w:p>
    <w:p w:rsidR="000E2509" w:rsidRDefault="000E2509" w:rsidP="000E2509">
      <w:pPr>
        <w:numPr>
          <w:ilvl w:val="5"/>
          <w:numId w:val="14"/>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 sytuacji kiedy zdublowane pozycje będą zawierać inne ceny Zamawiający wykreśli pozycję o wyższej cenie.</w:t>
      </w:r>
    </w:p>
    <w:p w:rsidR="000E2509" w:rsidRDefault="000E2509" w:rsidP="000E2509">
      <w:pPr>
        <w:spacing w:after="0" w:line="240" w:lineRule="auto"/>
        <w:jc w:val="both"/>
        <w:rPr>
          <w:rFonts w:ascii="Tahoma" w:eastAsia="Times New Roman" w:hAnsi="Tahoma" w:cs="Tahoma"/>
          <w:sz w:val="24"/>
          <w:szCs w:val="24"/>
        </w:rPr>
      </w:pPr>
      <w:r>
        <w:rPr>
          <w:rFonts w:ascii="Tahoma" w:eastAsia="Times New Roman" w:hAnsi="Tahoma" w:cs="Tahoma"/>
          <w:sz w:val="24"/>
          <w:szCs w:val="24"/>
        </w:rPr>
        <w:t>Jakiekolwiek zmiany polegające na pominięciu jakiejkolwiek z istniejących w formularzu cenowym  pozycji (dotyczy to również podania wartości „0”) nie będą uznane za możliwe do poprawienia w trybie art. 87 ust. 2 ustawy PZP i skutkować będą odrzuceniem oferty na podstawie art. 89 ust. 1 pkt. 2 ustawy PZP.</w:t>
      </w:r>
    </w:p>
    <w:p w:rsidR="000E2509" w:rsidRDefault="000E2509" w:rsidP="000E2509">
      <w:pPr>
        <w:suppressAutoHyphens/>
        <w:spacing w:after="0" w:line="240" w:lineRule="auto"/>
        <w:jc w:val="both"/>
        <w:rPr>
          <w:rFonts w:ascii="Tahoma" w:eastAsia="Times New Roman" w:hAnsi="Tahoma" w:cs="Tahoma"/>
          <w:b/>
          <w:sz w:val="24"/>
          <w:szCs w:val="24"/>
        </w:rPr>
      </w:pPr>
    </w:p>
    <w:p w:rsidR="000E2509" w:rsidRDefault="000E2509" w:rsidP="000E2509">
      <w:pPr>
        <w:spacing w:after="0" w:line="360" w:lineRule="auto"/>
        <w:jc w:val="both"/>
        <w:rPr>
          <w:rFonts w:ascii="Tahoma" w:eastAsia="Times New Roman" w:hAnsi="Tahoma" w:cs="Tahoma"/>
          <w:b/>
          <w:sz w:val="24"/>
          <w:szCs w:val="24"/>
        </w:rPr>
      </w:pPr>
      <w:r>
        <w:rPr>
          <w:rFonts w:ascii="Tahoma" w:eastAsia="Times New Roman" w:hAnsi="Tahoma" w:cs="Tahoma"/>
          <w:b/>
          <w:sz w:val="24"/>
          <w:szCs w:val="24"/>
        </w:rPr>
        <w:t>Rozdział XIV. Opis kryteriów i sposobu oceny ofert.</w:t>
      </w:r>
    </w:p>
    <w:p w:rsidR="000E2509" w:rsidRDefault="000E2509" w:rsidP="000E2509">
      <w:pPr>
        <w:numPr>
          <w:ilvl w:val="0"/>
          <w:numId w:val="19"/>
        </w:numPr>
        <w:suppressAutoHyphens/>
        <w:spacing w:after="0" w:line="240" w:lineRule="auto"/>
        <w:ind w:left="426"/>
        <w:jc w:val="both"/>
        <w:rPr>
          <w:rFonts w:ascii="Tahoma" w:eastAsia="Times New Roman" w:hAnsi="Tahoma" w:cs="Tahoma"/>
          <w:b/>
          <w:sz w:val="24"/>
          <w:szCs w:val="24"/>
        </w:rPr>
      </w:pPr>
      <w:r>
        <w:rPr>
          <w:rFonts w:ascii="Tahoma" w:eastAsia="Times New Roman" w:hAnsi="Tahoma" w:cs="Tahoma"/>
          <w:sz w:val="24"/>
          <w:szCs w:val="24"/>
        </w:rPr>
        <w:t xml:space="preserve">Przy wyborze najkorzystniejszej oferty Zamawiający będzie się kierował następującym kryterium </w:t>
      </w:r>
      <w:r>
        <w:rPr>
          <w:rFonts w:ascii="Tahoma" w:eastAsia="Times New Roman" w:hAnsi="Tahoma" w:cs="Tahoma"/>
          <w:b/>
          <w:sz w:val="24"/>
          <w:szCs w:val="24"/>
        </w:rPr>
        <w:t>cena – 100 %</w:t>
      </w:r>
    </w:p>
    <w:p w:rsidR="000E2509" w:rsidRDefault="000E2509" w:rsidP="000E2509">
      <w:pPr>
        <w:spacing w:after="0" w:line="240" w:lineRule="auto"/>
        <w:ind w:left="851"/>
        <w:jc w:val="both"/>
        <w:rPr>
          <w:rFonts w:ascii="Tahoma" w:eastAsia="Times New Roman" w:hAnsi="Tahoma" w:cs="Tahoma"/>
          <w:b/>
          <w:sz w:val="24"/>
          <w:szCs w:val="24"/>
        </w:rPr>
      </w:pPr>
    </w:p>
    <w:p w:rsidR="000E2509" w:rsidRDefault="000E2509" w:rsidP="000E2509">
      <w:pPr>
        <w:suppressAutoHyphens/>
        <w:spacing w:after="0" w:line="240" w:lineRule="auto"/>
        <w:ind w:firstLine="340"/>
        <w:jc w:val="both"/>
        <w:rPr>
          <w:rFonts w:ascii="Tahoma" w:eastAsia="Times New Roman" w:hAnsi="Tahoma" w:cs="Tahoma"/>
          <w:b/>
          <w:sz w:val="24"/>
          <w:szCs w:val="24"/>
        </w:rPr>
      </w:pPr>
      <w:r>
        <w:rPr>
          <w:rFonts w:ascii="Tahoma" w:eastAsia="Times New Roman" w:hAnsi="Tahoma" w:cs="Tahoma"/>
          <w:sz w:val="24"/>
          <w:szCs w:val="24"/>
        </w:rPr>
        <w:t xml:space="preserve">Sposób przyznania punktów w kryterium </w:t>
      </w:r>
      <w:r>
        <w:rPr>
          <w:rFonts w:ascii="Tahoma" w:eastAsia="Times New Roman" w:hAnsi="Tahoma" w:cs="Tahoma"/>
          <w:b/>
          <w:sz w:val="24"/>
          <w:szCs w:val="24"/>
        </w:rPr>
        <w:t>cena :</w:t>
      </w:r>
    </w:p>
    <w:p w:rsidR="000E2509" w:rsidRDefault="000E2509" w:rsidP="000E2509">
      <w:pPr>
        <w:suppressAutoHyphens/>
        <w:spacing w:after="0" w:line="240" w:lineRule="auto"/>
        <w:ind w:firstLine="340"/>
        <w:jc w:val="both"/>
        <w:rPr>
          <w:rFonts w:ascii="Tahoma" w:eastAsia="Times New Roman" w:hAnsi="Tahoma" w:cs="Tahoma"/>
          <w:b/>
          <w:sz w:val="24"/>
          <w:szCs w:val="24"/>
        </w:rPr>
      </w:pPr>
    </w:p>
    <w:p w:rsidR="000E2509" w:rsidRDefault="000E2509" w:rsidP="000E2509">
      <w:pPr>
        <w:suppressAutoHyphens/>
        <w:spacing w:after="0" w:line="240" w:lineRule="auto"/>
        <w:ind w:firstLine="397"/>
        <w:jc w:val="both"/>
        <w:rPr>
          <w:rFonts w:ascii="Tahoma" w:eastAsia="Times New Roman" w:hAnsi="Tahoma" w:cs="Tahoma"/>
          <w:sz w:val="24"/>
          <w:szCs w:val="24"/>
        </w:rPr>
      </w:pPr>
    </w:p>
    <w:p w:rsidR="000E2509" w:rsidRDefault="000E2509" w:rsidP="000E2509">
      <w:pPr>
        <w:suppressAutoHyphens/>
        <w:spacing w:after="0" w:line="240" w:lineRule="auto"/>
        <w:ind w:left="708" w:firstLine="708"/>
        <w:jc w:val="both"/>
        <w:rPr>
          <w:rFonts w:ascii="Tahoma" w:eastAsia="Times New Roman" w:hAnsi="Tahoma" w:cs="Tahoma"/>
          <w:sz w:val="24"/>
          <w:szCs w:val="24"/>
        </w:rPr>
      </w:pPr>
      <w:r>
        <w:rPr>
          <w:rFonts w:ascii="Tahoma" w:eastAsia="Times New Roman" w:hAnsi="Tahoma" w:cs="Tahoma"/>
          <w:sz w:val="24"/>
          <w:szCs w:val="24"/>
        </w:rPr>
        <w:t xml:space="preserve">    cena oferowana najniższa</w:t>
      </w:r>
    </w:p>
    <w:p w:rsidR="000E2509" w:rsidRDefault="000E2509" w:rsidP="000E2509">
      <w:pPr>
        <w:suppressAutoHyphens/>
        <w:spacing w:after="0" w:line="240" w:lineRule="auto"/>
        <w:ind w:left="709"/>
        <w:jc w:val="both"/>
        <w:rPr>
          <w:rFonts w:ascii="Tahoma" w:eastAsia="Times New Roman" w:hAnsi="Tahoma" w:cs="Tahoma"/>
          <w:sz w:val="24"/>
          <w:szCs w:val="24"/>
        </w:rPr>
      </w:pPr>
      <w:r>
        <w:rPr>
          <w:rFonts w:ascii="Tahoma" w:eastAsia="Times New Roman" w:hAnsi="Tahoma" w:cs="Tahoma"/>
          <w:b/>
          <w:sz w:val="24"/>
          <w:szCs w:val="24"/>
        </w:rPr>
        <w:t>cena</w:t>
      </w:r>
      <w:r>
        <w:rPr>
          <w:rFonts w:ascii="Tahoma" w:eastAsia="Times New Roman" w:hAnsi="Tahoma" w:cs="Tahoma"/>
          <w:sz w:val="24"/>
          <w:szCs w:val="24"/>
        </w:rPr>
        <w:t xml:space="preserve"> =   ----------------------------------- x  100%. </w:t>
      </w:r>
    </w:p>
    <w:p w:rsidR="000E2509" w:rsidRDefault="000E2509" w:rsidP="000E2509">
      <w:pPr>
        <w:tabs>
          <w:tab w:val="left" w:pos="708"/>
          <w:tab w:val="left" w:pos="1416"/>
          <w:tab w:val="left" w:pos="2124"/>
          <w:tab w:val="left" w:pos="2832"/>
          <w:tab w:val="left" w:pos="3540"/>
          <w:tab w:val="left" w:pos="4526"/>
        </w:tabs>
        <w:suppressAutoHyphens/>
        <w:spacing w:after="0" w:line="240" w:lineRule="auto"/>
        <w:ind w:left="708"/>
        <w:jc w:val="both"/>
        <w:rPr>
          <w:rFonts w:ascii="Tahoma" w:eastAsia="Times New Roman" w:hAnsi="Tahoma" w:cs="Tahoma"/>
          <w:sz w:val="24"/>
          <w:szCs w:val="24"/>
        </w:rPr>
      </w:pPr>
      <w:r>
        <w:rPr>
          <w:rFonts w:ascii="Tahoma" w:eastAsia="Times New Roman" w:hAnsi="Tahoma" w:cs="Tahoma"/>
          <w:sz w:val="24"/>
          <w:szCs w:val="24"/>
        </w:rPr>
        <w:tab/>
        <w:t xml:space="preserve">         cena badanej oferty</w:t>
      </w:r>
    </w:p>
    <w:p w:rsidR="000E2509" w:rsidRDefault="000E2509" w:rsidP="000E2509">
      <w:pPr>
        <w:tabs>
          <w:tab w:val="left" w:pos="708"/>
          <w:tab w:val="left" w:pos="1416"/>
          <w:tab w:val="left" w:pos="2124"/>
          <w:tab w:val="left" w:pos="2832"/>
          <w:tab w:val="left" w:pos="3540"/>
          <w:tab w:val="left" w:pos="4526"/>
        </w:tabs>
        <w:suppressAutoHyphens/>
        <w:spacing w:after="0" w:line="240" w:lineRule="auto"/>
        <w:ind w:left="708"/>
        <w:jc w:val="both"/>
        <w:rPr>
          <w:rFonts w:ascii="Tahoma" w:eastAsia="Times New Roman" w:hAnsi="Tahoma" w:cs="Tahoma"/>
          <w:sz w:val="24"/>
          <w:szCs w:val="24"/>
        </w:rPr>
      </w:pPr>
    </w:p>
    <w:p w:rsidR="000E2509" w:rsidRDefault="000E2509" w:rsidP="000E2509">
      <w:pPr>
        <w:numPr>
          <w:ilvl w:val="0"/>
          <w:numId w:val="19"/>
        </w:numPr>
        <w:spacing w:after="0" w:line="240" w:lineRule="auto"/>
        <w:jc w:val="both"/>
        <w:rPr>
          <w:rFonts w:ascii="Tahoma" w:hAnsi="Tahoma"/>
          <w:sz w:val="24"/>
        </w:rPr>
      </w:pPr>
      <w:r>
        <w:rPr>
          <w:rFonts w:ascii="Tahoma" w:hAnsi="Tahoma"/>
          <w:sz w:val="24"/>
        </w:rPr>
        <w:t>Za najkorzystniejszą zostanie uznana oferta, która przedstawi najniższą cenę.</w:t>
      </w:r>
    </w:p>
    <w:p w:rsidR="000E2509" w:rsidRDefault="000E2509" w:rsidP="000E2509">
      <w:pPr>
        <w:suppressAutoHyphens/>
        <w:spacing w:after="0" w:line="240" w:lineRule="auto"/>
        <w:ind w:left="708"/>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pacing w:after="0" w:line="240" w:lineRule="auto"/>
        <w:jc w:val="both"/>
        <w:rPr>
          <w:rFonts w:ascii="Tahoma" w:eastAsia="Times New Roman" w:hAnsi="Tahoma" w:cs="Tahoma"/>
          <w:b/>
          <w:sz w:val="24"/>
          <w:szCs w:val="24"/>
        </w:rPr>
      </w:pPr>
      <w:r>
        <w:rPr>
          <w:rFonts w:ascii="Tahoma" w:eastAsia="Times New Roman" w:hAnsi="Tahoma" w:cs="Tahoma"/>
          <w:b/>
          <w:sz w:val="24"/>
          <w:szCs w:val="24"/>
        </w:rPr>
        <w:t xml:space="preserve">Rozdział XV. Informacje o formalnościach, jakie powinny zostać dopełnione po wyborze oferty w celu zawarcia umowy. </w:t>
      </w:r>
    </w:p>
    <w:p w:rsidR="000E2509" w:rsidRDefault="000E2509" w:rsidP="000E2509">
      <w:pPr>
        <w:spacing w:after="0" w:line="240" w:lineRule="auto"/>
        <w:jc w:val="both"/>
        <w:rPr>
          <w:rFonts w:ascii="Tahoma" w:eastAsia="Times New Roman" w:hAnsi="Tahoma" w:cs="Tahoma"/>
          <w:b/>
          <w:sz w:val="24"/>
          <w:szCs w:val="24"/>
        </w:rPr>
      </w:pPr>
    </w:p>
    <w:p w:rsidR="000E2509" w:rsidRDefault="000E2509" w:rsidP="000E2509">
      <w:pPr>
        <w:numPr>
          <w:ilvl w:val="0"/>
          <w:numId w:val="20"/>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 zawiadomieniu o wyborze najkorzystniejszej oferty Zamawiający poinformuje Wykonawcę o terminie i miejscu zawarcia umowy.</w:t>
      </w:r>
    </w:p>
    <w:p w:rsidR="000E2509" w:rsidRDefault="000E2509" w:rsidP="000E2509">
      <w:pPr>
        <w:numPr>
          <w:ilvl w:val="0"/>
          <w:numId w:val="20"/>
        </w:numPr>
        <w:suppressAutoHyphens/>
        <w:spacing w:after="0" w:line="240" w:lineRule="auto"/>
        <w:jc w:val="both"/>
        <w:rPr>
          <w:rFonts w:ascii="Tahoma" w:eastAsia="Times New Roman" w:hAnsi="Tahoma" w:cs="Tahoma"/>
          <w:b/>
          <w:sz w:val="24"/>
          <w:szCs w:val="24"/>
        </w:rPr>
      </w:pPr>
      <w:r>
        <w:rPr>
          <w:rFonts w:ascii="Tahoma" w:eastAsia="Times New Roman" w:hAnsi="Tahoma" w:cs="Tahoma"/>
          <w:sz w:val="24"/>
          <w:szCs w:val="24"/>
        </w:rPr>
        <w:t>Osoby reprezentujące Wykonawcę przy podpisywaniu umowy powinny posiadać ze sobą dokumenty potwierdzające ich umocowanie do podpisania umowy, o ile to nie będzie wynikać z dokumentów załączonych do oferty</w:t>
      </w:r>
      <w:r>
        <w:rPr>
          <w:rFonts w:ascii="Tahoma" w:eastAsia="Times New Roman" w:hAnsi="Tahoma" w:cs="Tahoma"/>
          <w:b/>
          <w:sz w:val="24"/>
          <w:szCs w:val="24"/>
        </w:rPr>
        <w:t>.</w:t>
      </w:r>
    </w:p>
    <w:p w:rsidR="000E2509" w:rsidRDefault="000E2509" w:rsidP="000E2509">
      <w:pPr>
        <w:spacing w:after="0" w:line="240" w:lineRule="auto"/>
        <w:jc w:val="both"/>
        <w:rPr>
          <w:rFonts w:ascii="Tahoma" w:eastAsia="Times New Roman" w:hAnsi="Tahoma" w:cs="Tahoma"/>
          <w:b/>
          <w:sz w:val="24"/>
          <w:szCs w:val="24"/>
        </w:rPr>
      </w:pPr>
    </w:p>
    <w:p w:rsidR="000E2509" w:rsidRDefault="000E2509" w:rsidP="000E2509">
      <w:pPr>
        <w:spacing w:after="0" w:line="360" w:lineRule="auto"/>
        <w:jc w:val="both"/>
        <w:rPr>
          <w:rFonts w:ascii="Tahoma" w:eastAsia="Times New Roman" w:hAnsi="Tahoma" w:cs="Tahoma"/>
          <w:b/>
          <w:sz w:val="24"/>
          <w:szCs w:val="24"/>
        </w:rPr>
      </w:pPr>
      <w:r>
        <w:rPr>
          <w:rFonts w:ascii="Tahoma" w:eastAsia="Times New Roman" w:hAnsi="Tahoma" w:cs="Tahoma"/>
          <w:b/>
          <w:sz w:val="24"/>
          <w:szCs w:val="24"/>
        </w:rPr>
        <w:t>Rozdział XVI. Zabezpieczenie należytego wykonania umowy.</w:t>
      </w:r>
    </w:p>
    <w:p w:rsidR="000E2509" w:rsidRDefault="000E2509" w:rsidP="000E2509">
      <w:pPr>
        <w:numPr>
          <w:ilvl w:val="0"/>
          <w:numId w:val="21"/>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Zamawiający nie żąda wniesienia zabezpieczenia należytego wykonania umowy (dalej „zabezpieczenie”), na pokrycie roszczeń z tytułu niewykonania lub nienależytego wykonania umowy.</w:t>
      </w:r>
    </w:p>
    <w:p w:rsidR="000E2509" w:rsidRDefault="000E2509" w:rsidP="000E2509">
      <w:pPr>
        <w:suppressAutoHyphens/>
        <w:spacing w:after="0" w:line="240" w:lineRule="atLeast"/>
        <w:ind w:left="397"/>
        <w:jc w:val="both"/>
        <w:rPr>
          <w:rFonts w:ascii="Tahoma" w:eastAsia="Times New Roman" w:hAnsi="Tahoma" w:cs="Tahoma"/>
          <w:b/>
          <w:sz w:val="24"/>
          <w:szCs w:val="24"/>
        </w:rPr>
      </w:pPr>
    </w:p>
    <w:p w:rsidR="000E2509" w:rsidRDefault="000E2509" w:rsidP="000E2509">
      <w:pPr>
        <w:spacing w:after="0" w:line="360" w:lineRule="auto"/>
        <w:jc w:val="both"/>
        <w:rPr>
          <w:rFonts w:ascii="Tahoma" w:eastAsia="Times New Roman" w:hAnsi="Tahoma" w:cs="Tahoma"/>
          <w:b/>
          <w:sz w:val="24"/>
          <w:szCs w:val="24"/>
        </w:rPr>
      </w:pPr>
      <w:r>
        <w:rPr>
          <w:rFonts w:ascii="Tahoma" w:eastAsia="Times New Roman" w:hAnsi="Tahoma" w:cs="Tahoma"/>
          <w:b/>
          <w:sz w:val="24"/>
          <w:szCs w:val="24"/>
        </w:rPr>
        <w:t>Rozdział XVII.  Wzór umowy na wykonanie zamówienia.</w:t>
      </w:r>
    </w:p>
    <w:p w:rsidR="000E2509" w:rsidRDefault="000E2509" w:rsidP="000E2509">
      <w:pPr>
        <w:suppressAutoHyphens/>
        <w:spacing w:after="0" w:line="240" w:lineRule="atLeast"/>
        <w:jc w:val="both"/>
        <w:rPr>
          <w:rFonts w:ascii="Tahoma" w:eastAsia="Times New Roman" w:hAnsi="Tahoma" w:cs="Tahoma"/>
          <w:sz w:val="24"/>
          <w:szCs w:val="24"/>
        </w:rPr>
      </w:pPr>
      <w:r>
        <w:rPr>
          <w:rFonts w:ascii="Tahoma" w:eastAsia="Times New Roman" w:hAnsi="Tahoma" w:cs="Tahoma"/>
          <w:sz w:val="24"/>
          <w:szCs w:val="24"/>
        </w:rPr>
        <w:t xml:space="preserve">Istotne postanowienia umowy na realizację zamówienia zostały zawarte w </w:t>
      </w:r>
      <w:r>
        <w:rPr>
          <w:rFonts w:ascii="Tahoma" w:eastAsia="Times New Roman" w:hAnsi="Tahoma" w:cs="Tahoma"/>
          <w:b/>
          <w:sz w:val="24"/>
          <w:szCs w:val="24"/>
        </w:rPr>
        <w:t>załączniku nr 3</w:t>
      </w:r>
      <w:r>
        <w:rPr>
          <w:rFonts w:ascii="Tahoma" w:eastAsia="Times New Roman" w:hAnsi="Tahoma" w:cs="Tahoma"/>
          <w:b/>
          <w:i/>
          <w:sz w:val="24"/>
          <w:szCs w:val="24"/>
        </w:rPr>
        <w:t xml:space="preserve"> </w:t>
      </w:r>
      <w:r>
        <w:rPr>
          <w:rFonts w:ascii="Tahoma" w:eastAsia="Times New Roman" w:hAnsi="Tahoma" w:cs="Tahoma"/>
          <w:sz w:val="24"/>
          <w:szCs w:val="24"/>
        </w:rPr>
        <w:t xml:space="preserve">do SIWZ. </w:t>
      </w:r>
    </w:p>
    <w:p w:rsidR="000E2509" w:rsidRDefault="000E2509" w:rsidP="000E2509">
      <w:pPr>
        <w:suppressAutoHyphens/>
        <w:spacing w:after="0" w:line="240" w:lineRule="atLeast"/>
        <w:jc w:val="both"/>
        <w:rPr>
          <w:rFonts w:ascii="Tahoma" w:eastAsia="Times New Roman" w:hAnsi="Tahoma" w:cs="Tahoma"/>
          <w:b/>
          <w:sz w:val="24"/>
          <w:szCs w:val="24"/>
        </w:rPr>
      </w:pPr>
    </w:p>
    <w:p w:rsidR="000E2509" w:rsidRDefault="000E2509" w:rsidP="000E2509">
      <w:pPr>
        <w:spacing w:after="0" w:line="360" w:lineRule="auto"/>
        <w:jc w:val="both"/>
        <w:rPr>
          <w:rFonts w:ascii="Tahoma" w:eastAsia="Times New Roman" w:hAnsi="Tahoma" w:cs="Tahoma"/>
          <w:b/>
          <w:sz w:val="24"/>
          <w:szCs w:val="24"/>
        </w:rPr>
      </w:pPr>
      <w:r>
        <w:rPr>
          <w:rFonts w:ascii="Tahoma" w:eastAsia="Times New Roman" w:hAnsi="Tahoma" w:cs="Tahoma"/>
          <w:b/>
          <w:sz w:val="24"/>
          <w:szCs w:val="24"/>
        </w:rPr>
        <w:t xml:space="preserve">Rozdział XVIII. Pouczenie o środkach ochrony prawnej. </w:t>
      </w:r>
    </w:p>
    <w:p w:rsidR="000E2509" w:rsidRDefault="000E2509" w:rsidP="000E2509">
      <w:pPr>
        <w:numPr>
          <w:ilvl w:val="0"/>
          <w:numId w:val="22"/>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Niniejszym postępowaniu odwołanie przysługuje wyłącznie wobec czynności:</w:t>
      </w:r>
    </w:p>
    <w:p w:rsidR="000E2509" w:rsidRDefault="000E2509" w:rsidP="000E2509">
      <w:pPr>
        <w:numPr>
          <w:ilvl w:val="1"/>
          <w:numId w:val="22"/>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określenie warunków udziału w postępowaniu,</w:t>
      </w:r>
    </w:p>
    <w:p w:rsidR="000E2509" w:rsidRDefault="000E2509" w:rsidP="000E2509">
      <w:pPr>
        <w:numPr>
          <w:ilvl w:val="1"/>
          <w:numId w:val="22"/>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wykluczeniu odwołującego z postępowania o udzielenie zamówienia,</w:t>
      </w:r>
    </w:p>
    <w:p w:rsidR="000E2509" w:rsidRDefault="000E2509" w:rsidP="000E2509">
      <w:pPr>
        <w:numPr>
          <w:ilvl w:val="1"/>
          <w:numId w:val="22"/>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odrzucenia oferty odwołującego,</w:t>
      </w:r>
    </w:p>
    <w:p w:rsidR="000E2509" w:rsidRDefault="000E2509" w:rsidP="000E2509">
      <w:pPr>
        <w:numPr>
          <w:ilvl w:val="1"/>
          <w:numId w:val="22"/>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opisu przedmiotu zamówienia,</w:t>
      </w:r>
    </w:p>
    <w:p w:rsidR="000E2509" w:rsidRDefault="000E2509" w:rsidP="000E2509">
      <w:pPr>
        <w:numPr>
          <w:ilvl w:val="1"/>
          <w:numId w:val="22"/>
        </w:num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wyboru najkorzystniejszej oferty</w:t>
      </w:r>
    </w:p>
    <w:p w:rsidR="000E2509" w:rsidRDefault="000E2509" w:rsidP="000E2509">
      <w:pPr>
        <w:spacing w:after="0" w:line="240" w:lineRule="auto"/>
        <w:jc w:val="both"/>
        <w:rPr>
          <w:rFonts w:ascii="Tahoma" w:eastAsia="Times New Roman" w:hAnsi="Tahoma" w:cs="Tahoma"/>
          <w:sz w:val="24"/>
          <w:szCs w:val="24"/>
        </w:rPr>
      </w:pPr>
      <w:r>
        <w:rPr>
          <w:rFonts w:ascii="Tahoma" w:eastAsia="Times New Roman" w:hAnsi="Tahoma" w:cs="Tahoma"/>
          <w:sz w:val="24"/>
          <w:szCs w:val="24"/>
        </w:rPr>
        <w:t>W pozostałych przypadkach Wykonawca może w terminie przewidzianym do wniesienia odwołania poinformować Zamawiającego o niezgodności z przepisami ustawy czynności podjętej przez niego lub zaniechaniu czynności, do której jest on zobowiązany na podstawie ustawy.</w:t>
      </w:r>
    </w:p>
    <w:p w:rsidR="000E2509" w:rsidRDefault="000E2509" w:rsidP="000E2509">
      <w:pPr>
        <w:spacing w:after="0" w:line="240" w:lineRule="auto"/>
        <w:jc w:val="both"/>
        <w:rPr>
          <w:rFonts w:ascii="Tahoma" w:eastAsia="Times New Roman" w:hAnsi="Tahoma" w:cs="Tahoma"/>
          <w:sz w:val="24"/>
          <w:szCs w:val="24"/>
        </w:rPr>
      </w:pPr>
    </w:p>
    <w:p w:rsidR="000E2509" w:rsidRDefault="000E2509" w:rsidP="000E2509">
      <w:pPr>
        <w:spacing w:after="0" w:line="240" w:lineRule="auto"/>
        <w:jc w:val="both"/>
        <w:rPr>
          <w:rFonts w:ascii="Tahoma" w:eastAsia="Times New Roman" w:hAnsi="Tahoma" w:cs="Tahoma"/>
          <w:b/>
          <w:sz w:val="24"/>
          <w:szCs w:val="24"/>
        </w:rPr>
      </w:pPr>
      <w:r>
        <w:rPr>
          <w:rFonts w:ascii="Tahoma" w:eastAsia="Times New Roman" w:hAnsi="Tahoma" w:cs="Tahoma"/>
          <w:b/>
          <w:sz w:val="24"/>
          <w:szCs w:val="24"/>
        </w:rPr>
        <w:t>Rozdział XIX. Informacje dodatkowe.</w:t>
      </w:r>
    </w:p>
    <w:p w:rsidR="000E2509" w:rsidRDefault="000E2509" w:rsidP="000E2509">
      <w:pPr>
        <w:spacing w:after="0" w:line="240" w:lineRule="auto"/>
        <w:jc w:val="both"/>
        <w:rPr>
          <w:rFonts w:ascii="Tahoma" w:eastAsia="Times New Roman" w:hAnsi="Tahoma" w:cs="Tahoma"/>
          <w:b/>
          <w:sz w:val="24"/>
          <w:szCs w:val="24"/>
        </w:rPr>
      </w:pPr>
    </w:p>
    <w:p w:rsidR="000E2509" w:rsidRDefault="000E2509" w:rsidP="000E2509">
      <w:pPr>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Zamawiający na podstawie art. 144 dopuści zmianę umowy dotyczącą przedmiotu lub umówionego terminu wykonania zamówienia publicznego, której zakres, charakter oraz warunki wprowadzenia zmian opisane są w projekcie umowy stanowiącym </w:t>
      </w:r>
      <w:r>
        <w:rPr>
          <w:rFonts w:ascii="Tahoma" w:eastAsia="Times New Roman" w:hAnsi="Tahoma" w:cs="Tahoma"/>
          <w:b/>
          <w:sz w:val="24"/>
          <w:szCs w:val="24"/>
        </w:rPr>
        <w:t>załącznik nr 3</w:t>
      </w:r>
      <w:r>
        <w:rPr>
          <w:rFonts w:ascii="Tahoma" w:eastAsia="Times New Roman" w:hAnsi="Tahoma" w:cs="Tahoma"/>
          <w:sz w:val="24"/>
          <w:szCs w:val="24"/>
        </w:rPr>
        <w:t xml:space="preserve"> do niniejszej SIWZ. </w:t>
      </w:r>
    </w:p>
    <w:p w:rsidR="000E2509" w:rsidRDefault="000E2509" w:rsidP="000E2509">
      <w:pPr>
        <w:spacing w:after="0" w:line="240" w:lineRule="auto"/>
        <w:jc w:val="both"/>
        <w:rPr>
          <w:rFonts w:ascii="Tahoma" w:eastAsia="Times New Roman" w:hAnsi="Tahoma" w:cs="Tahoma"/>
          <w:sz w:val="24"/>
          <w:szCs w:val="24"/>
        </w:rPr>
      </w:pPr>
    </w:p>
    <w:p w:rsidR="000E2509" w:rsidRDefault="000E2509" w:rsidP="000E2509">
      <w:pPr>
        <w:spacing w:after="0" w:line="240" w:lineRule="auto"/>
        <w:jc w:val="both"/>
        <w:rPr>
          <w:rFonts w:ascii="Tahoma" w:eastAsia="Times New Roman" w:hAnsi="Tahoma" w:cs="Tahoma"/>
          <w:b/>
          <w:sz w:val="24"/>
          <w:szCs w:val="24"/>
        </w:rPr>
      </w:pPr>
      <w:r>
        <w:rPr>
          <w:rFonts w:ascii="Tahoma" w:eastAsia="Times New Roman" w:hAnsi="Tahoma" w:cs="Tahoma"/>
          <w:b/>
          <w:sz w:val="24"/>
          <w:szCs w:val="24"/>
        </w:rPr>
        <w:t>Rozdział XX. Klauzula RODO.</w:t>
      </w:r>
    </w:p>
    <w:p w:rsidR="000E2509" w:rsidRDefault="000E2509" w:rsidP="000E2509">
      <w:pPr>
        <w:spacing w:after="150" w:line="360" w:lineRule="auto"/>
        <w:ind w:firstLine="567"/>
        <w:jc w:val="both"/>
        <w:rPr>
          <w:rFonts w:ascii="Arial" w:eastAsia="Times New Roman" w:hAnsi="Arial" w:cs="Arial"/>
          <w:lang w:eastAsia="pl-PL"/>
        </w:rPr>
      </w:pPr>
    </w:p>
    <w:p w:rsidR="000E2509" w:rsidRDefault="000E2509" w:rsidP="000E2509">
      <w:pPr>
        <w:spacing w:after="0" w:line="240" w:lineRule="auto"/>
        <w:jc w:val="both"/>
        <w:rPr>
          <w:rFonts w:ascii="Tahoma" w:eastAsia="Times New Roman" w:hAnsi="Tahoma" w:cs="Tahoma"/>
          <w:sz w:val="24"/>
          <w:szCs w:val="24"/>
        </w:rPr>
      </w:pPr>
      <w:r>
        <w:rPr>
          <w:rFonts w:ascii="Tahoma" w:eastAsia="Times New Roman" w:hAnsi="Tahoma" w:cs="Tahoma"/>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0E2509" w:rsidRDefault="000E2509" w:rsidP="000E2509">
      <w:pPr>
        <w:spacing w:after="0" w:line="240" w:lineRule="auto"/>
        <w:jc w:val="both"/>
        <w:rPr>
          <w:rFonts w:ascii="Tahoma" w:eastAsia="Times New Roman" w:hAnsi="Tahoma" w:cs="Tahoma"/>
          <w:sz w:val="24"/>
          <w:szCs w:val="24"/>
        </w:rPr>
      </w:pPr>
    </w:p>
    <w:p w:rsidR="000E2509" w:rsidRDefault="000E2509" w:rsidP="000E2509">
      <w:pPr>
        <w:pStyle w:val="Akapitzlist"/>
        <w:numPr>
          <w:ilvl w:val="0"/>
          <w:numId w:val="23"/>
        </w:numPr>
        <w:suppressAutoHyphens w:val="0"/>
        <w:spacing w:after="150" w:line="276" w:lineRule="auto"/>
        <w:ind w:left="426" w:hanging="426"/>
        <w:contextualSpacing/>
        <w:jc w:val="both"/>
        <w:rPr>
          <w:rFonts w:ascii="Tahoma" w:hAnsi="Tahoma" w:cs="Tahoma"/>
          <w:i/>
          <w:sz w:val="24"/>
          <w:szCs w:val="24"/>
          <w:lang w:eastAsia="pl-PL"/>
        </w:rPr>
      </w:pPr>
      <w:r>
        <w:rPr>
          <w:rFonts w:ascii="Tahoma" w:hAnsi="Tahoma" w:cs="Tahoma"/>
          <w:sz w:val="24"/>
          <w:szCs w:val="24"/>
          <w:lang w:eastAsia="pl-PL"/>
        </w:rPr>
        <w:t>administratorem Pani/Pana danych osobowych jest Legnicka Specjalna Strefa Ekonomiczna S.A., ul. Kolbe 14, 59-220 Legnica;</w:t>
      </w:r>
    </w:p>
    <w:p w:rsidR="000E2509" w:rsidRDefault="000E2509" w:rsidP="000E2509">
      <w:pPr>
        <w:pStyle w:val="Akapitzlist"/>
        <w:numPr>
          <w:ilvl w:val="0"/>
          <w:numId w:val="24"/>
        </w:numPr>
        <w:suppressAutoHyphens w:val="0"/>
        <w:spacing w:after="150" w:line="276" w:lineRule="auto"/>
        <w:ind w:left="426" w:hanging="426"/>
        <w:contextualSpacing/>
        <w:jc w:val="both"/>
        <w:rPr>
          <w:rFonts w:ascii="Tahoma" w:hAnsi="Tahoma" w:cs="Tahoma"/>
          <w:sz w:val="24"/>
          <w:szCs w:val="24"/>
          <w:lang w:eastAsia="pl-PL"/>
        </w:rPr>
      </w:pPr>
      <w:r>
        <w:rPr>
          <w:rFonts w:ascii="Tahoma" w:hAnsi="Tahoma" w:cs="Tahoma"/>
          <w:sz w:val="24"/>
          <w:szCs w:val="24"/>
          <w:lang w:eastAsia="pl-PL"/>
        </w:rPr>
        <w:t>inspektorem ochrony danych osobowych w Legnickiej Specjalnej Strefie Ekonomicznej S.A. jest Pani Agnieszka Bartkowiak, email: bartkowiak@lsse.eu, tel: 76 727 74 70;</w:t>
      </w:r>
    </w:p>
    <w:p w:rsidR="000E2509" w:rsidRDefault="000E2509" w:rsidP="000E2509">
      <w:pPr>
        <w:pStyle w:val="Akapitzlist"/>
        <w:numPr>
          <w:ilvl w:val="0"/>
          <w:numId w:val="24"/>
        </w:numPr>
        <w:suppressAutoHyphens w:val="0"/>
        <w:spacing w:after="150" w:line="276" w:lineRule="auto"/>
        <w:ind w:left="426" w:hanging="426"/>
        <w:contextualSpacing/>
        <w:jc w:val="both"/>
        <w:rPr>
          <w:rFonts w:ascii="Tahoma" w:hAnsi="Tahoma" w:cs="Tahoma"/>
          <w:sz w:val="24"/>
          <w:szCs w:val="24"/>
          <w:lang w:eastAsia="pl-PL"/>
        </w:rPr>
      </w:pPr>
      <w:r>
        <w:rPr>
          <w:rFonts w:ascii="Tahoma" w:hAnsi="Tahoma" w:cs="Tahoma"/>
          <w:sz w:val="24"/>
          <w:szCs w:val="24"/>
          <w:lang w:eastAsia="pl-PL"/>
        </w:rPr>
        <w:t>Pani/Pana dane osobowe przetwarzane będą na podstawie art. 6 ust. 1 lit. c</w:t>
      </w:r>
      <w:r>
        <w:rPr>
          <w:rFonts w:ascii="Tahoma" w:hAnsi="Tahoma" w:cs="Tahoma"/>
          <w:i/>
          <w:sz w:val="24"/>
          <w:szCs w:val="24"/>
          <w:lang w:eastAsia="pl-PL"/>
        </w:rPr>
        <w:t xml:space="preserve"> </w:t>
      </w:r>
      <w:r>
        <w:rPr>
          <w:rFonts w:ascii="Tahoma" w:hAnsi="Tahoma" w:cs="Tahoma"/>
          <w:sz w:val="24"/>
          <w:szCs w:val="24"/>
          <w:lang w:eastAsia="pl-PL"/>
        </w:rPr>
        <w:t xml:space="preserve">RODO w celu </w:t>
      </w:r>
      <w:r>
        <w:rPr>
          <w:rFonts w:ascii="Tahoma" w:hAnsi="Tahoma" w:cs="Tahoma"/>
          <w:sz w:val="24"/>
          <w:szCs w:val="24"/>
        </w:rPr>
        <w:t>związanym z postępowaniem o udzielenie zamówienia publicznego pn. „</w:t>
      </w:r>
      <w:r>
        <w:rPr>
          <w:rFonts w:ascii="Tahoma" w:hAnsi="Tahoma" w:cs="Tahoma"/>
          <w:b/>
          <w:color w:val="000000"/>
          <w:sz w:val="24"/>
          <w:szCs w:val="24"/>
        </w:rPr>
        <w:t>Us</w:t>
      </w:r>
      <w:r>
        <w:rPr>
          <w:rFonts w:ascii="Tahoma" w:hAnsi="Tahoma"/>
          <w:b/>
          <w:snapToGrid w:val="0"/>
          <w:color w:val="000000"/>
          <w:sz w:val="24"/>
          <w:szCs w:val="24"/>
        </w:rPr>
        <w:t>ługi sprzątania i utrzymania czystości obiektów oraz ich otoczenia stanowiących własność LSSE S.A.</w:t>
      </w:r>
      <w:r>
        <w:rPr>
          <w:rFonts w:ascii="Tahoma" w:hAnsi="Tahoma" w:cs="Tahoma"/>
          <w:b/>
          <w:sz w:val="24"/>
          <w:szCs w:val="24"/>
        </w:rPr>
        <w:t>”</w:t>
      </w:r>
      <w:r>
        <w:rPr>
          <w:rFonts w:ascii="Tahoma" w:hAnsi="Tahoma" w:cs="Tahoma"/>
          <w:i/>
          <w:sz w:val="24"/>
          <w:szCs w:val="24"/>
        </w:rPr>
        <w:t xml:space="preserve"> </w:t>
      </w:r>
      <w:r>
        <w:rPr>
          <w:rFonts w:ascii="Tahoma" w:hAnsi="Tahoma" w:cs="Tahoma"/>
          <w:sz w:val="24"/>
          <w:szCs w:val="24"/>
        </w:rPr>
        <w:t>prowadzonym w trybie przetargu nieograniczonego;</w:t>
      </w:r>
    </w:p>
    <w:p w:rsidR="000E2509" w:rsidRDefault="000E2509" w:rsidP="000E2509">
      <w:pPr>
        <w:pStyle w:val="Akapitzlist"/>
        <w:numPr>
          <w:ilvl w:val="0"/>
          <w:numId w:val="24"/>
        </w:numPr>
        <w:suppressAutoHyphens w:val="0"/>
        <w:spacing w:after="150" w:line="276" w:lineRule="auto"/>
        <w:ind w:left="426" w:hanging="426"/>
        <w:contextualSpacing/>
        <w:jc w:val="both"/>
        <w:rPr>
          <w:rFonts w:ascii="Tahoma" w:hAnsi="Tahoma" w:cs="Tahoma"/>
          <w:color w:val="00B0F0"/>
          <w:sz w:val="24"/>
          <w:szCs w:val="24"/>
          <w:lang w:eastAsia="pl-PL"/>
        </w:rPr>
      </w:pPr>
      <w:r>
        <w:rPr>
          <w:rFonts w:ascii="Tahoma" w:hAnsi="Tahoma" w:cs="Tahoma"/>
          <w:sz w:val="24"/>
          <w:szCs w:val="24"/>
          <w:lang w:eastAsia="pl-P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rsidR="000E2509" w:rsidRDefault="000E2509" w:rsidP="000E2509">
      <w:pPr>
        <w:pStyle w:val="Akapitzlist"/>
        <w:numPr>
          <w:ilvl w:val="0"/>
          <w:numId w:val="24"/>
        </w:numPr>
        <w:suppressAutoHyphens w:val="0"/>
        <w:spacing w:after="150" w:line="276" w:lineRule="auto"/>
        <w:ind w:left="426" w:hanging="426"/>
        <w:contextualSpacing/>
        <w:jc w:val="both"/>
        <w:rPr>
          <w:rFonts w:ascii="Tahoma" w:hAnsi="Tahoma" w:cs="Tahoma"/>
          <w:color w:val="00B0F0"/>
          <w:sz w:val="24"/>
          <w:szCs w:val="24"/>
          <w:lang w:eastAsia="pl-PL"/>
        </w:rPr>
      </w:pPr>
      <w:r>
        <w:rPr>
          <w:rFonts w:ascii="Tahoma" w:hAnsi="Tahoma" w:cs="Tahoma"/>
          <w:sz w:val="24"/>
          <w:szCs w:val="24"/>
          <w:lang w:eastAsia="pl-PL"/>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0E2509" w:rsidRDefault="000E2509" w:rsidP="000E2509">
      <w:pPr>
        <w:pStyle w:val="Akapitzlist"/>
        <w:numPr>
          <w:ilvl w:val="0"/>
          <w:numId w:val="24"/>
        </w:numPr>
        <w:suppressAutoHyphens w:val="0"/>
        <w:spacing w:after="150" w:line="276" w:lineRule="auto"/>
        <w:ind w:left="426" w:hanging="426"/>
        <w:contextualSpacing/>
        <w:jc w:val="both"/>
        <w:rPr>
          <w:rFonts w:ascii="Tahoma" w:hAnsi="Tahoma" w:cs="Tahoma"/>
          <w:b/>
          <w:i/>
          <w:sz w:val="24"/>
          <w:szCs w:val="24"/>
          <w:lang w:eastAsia="pl-PL"/>
        </w:rPr>
      </w:pPr>
      <w:r>
        <w:rPr>
          <w:rFonts w:ascii="Tahoma" w:hAnsi="Tahoma" w:cs="Tahoma"/>
          <w:sz w:val="24"/>
          <w:szCs w:val="24"/>
          <w:lang w:eastAsia="pl-P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0E2509" w:rsidRDefault="000E2509" w:rsidP="000E2509">
      <w:pPr>
        <w:pStyle w:val="Akapitzlist"/>
        <w:numPr>
          <w:ilvl w:val="0"/>
          <w:numId w:val="24"/>
        </w:numPr>
        <w:suppressAutoHyphens w:val="0"/>
        <w:spacing w:after="150" w:line="276" w:lineRule="auto"/>
        <w:ind w:left="426" w:hanging="426"/>
        <w:contextualSpacing/>
        <w:jc w:val="both"/>
        <w:rPr>
          <w:rFonts w:ascii="Tahoma" w:hAnsi="Tahoma" w:cs="Tahoma"/>
          <w:sz w:val="24"/>
          <w:szCs w:val="24"/>
        </w:rPr>
      </w:pPr>
      <w:r>
        <w:rPr>
          <w:rFonts w:ascii="Tahoma" w:hAnsi="Tahoma" w:cs="Tahoma"/>
          <w:sz w:val="24"/>
          <w:szCs w:val="24"/>
          <w:lang w:eastAsia="pl-PL"/>
        </w:rPr>
        <w:t>w odniesieniu do Pani/Pana danych osobowych decyzje nie będą podejmowane w sposób zautomatyzowany, stosowanie do art. 22 RODO;</w:t>
      </w:r>
    </w:p>
    <w:p w:rsidR="000E2509" w:rsidRDefault="000E2509" w:rsidP="000E2509">
      <w:pPr>
        <w:pStyle w:val="Akapitzlist"/>
        <w:numPr>
          <w:ilvl w:val="0"/>
          <w:numId w:val="24"/>
        </w:numPr>
        <w:suppressAutoHyphens w:val="0"/>
        <w:spacing w:after="150" w:line="276" w:lineRule="auto"/>
        <w:ind w:left="426" w:hanging="426"/>
        <w:contextualSpacing/>
        <w:jc w:val="both"/>
        <w:rPr>
          <w:rFonts w:ascii="Tahoma" w:hAnsi="Tahoma" w:cs="Tahoma"/>
          <w:color w:val="00B0F0"/>
          <w:sz w:val="24"/>
          <w:szCs w:val="24"/>
          <w:lang w:eastAsia="pl-PL"/>
        </w:rPr>
      </w:pPr>
      <w:r>
        <w:rPr>
          <w:rFonts w:ascii="Tahoma" w:hAnsi="Tahoma" w:cs="Tahoma"/>
          <w:sz w:val="24"/>
          <w:szCs w:val="24"/>
          <w:lang w:eastAsia="pl-PL"/>
        </w:rPr>
        <w:t>posiada Pani/Pan:</w:t>
      </w:r>
    </w:p>
    <w:p w:rsidR="000E2509" w:rsidRDefault="000E2509" w:rsidP="000E2509">
      <w:pPr>
        <w:pStyle w:val="Akapitzlist"/>
        <w:numPr>
          <w:ilvl w:val="0"/>
          <w:numId w:val="25"/>
        </w:numPr>
        <w:suppressAutoHyphens w:val="0"/>
        <w:spacing w:after="150" w:line="276" w:lineRule="auto"/>
        <w:ind w:left="709" w:hanging="283"/>
        <w:contextualSpacing/>
        <w:jc w:val="both"/>
        <w:rPr>
          <w:rFonts w:ascii="Tahoma" w:hAnsi="Tahoma" w:cs="Tahoma"/>
          <w:color w:val="00B0F0"/>
          <w:sz w:val="24"/>
          <w:szCs w:val="24"/>
          <w:lang w:eastAsia="pl-PL"/>
        </w:rPr>
      </w:pPr>
      <w:r>
        <w:rPr>
          <w:rFonts w:ascii="Tahoma" w:hAnsi="Tahoma" w:cs="Tahoma"/>
          <w:sz w:val="24"/>
          <w:szCs w:val="24"/>
          <w:lang w:eastAsia="pl-PL"/>
        </w:rPr>
        <w:t>na podstawie art. 15 RODO prawo dostępu do danych osobowych Pani/Pana dotyczących;</w:t>
      </w:r>
    </w:p>
    <w:p w:rsidR="000E2509" w:rsidRDefault="000E2509" w:rsidP="000E2509">
      <w:pPr>
        <w:pStyle w:val="Akapitzlist"/>
        <w:numPr>
          <w:ilvl w:val="0"/>
          <w:numId w:val="25"/>
        </w:numPr>
        <w:suppressAutoHyphens w:val="0"/>
        <w:spacing w:after="150" w:line="276" w:lineRule="auto"/>
        <w:ind w:left="709" w:hanging="283"/>
        <w:contextualSpacing/>
        <w:jc w:val="both"/>
        <w:rPr>
          <w:rFonts w:ascii="Tahoma" w:hAnsi="Tahoma" w:cs="Tahoma"/>
          <w:sz w:val="24"/>
          <w:szCs w:val="24"/>
          <w:lang w:eastAsia="pl-PL"/>
        </w:rPr>
      </w:pPr>
      <w:r>
        <w:rPr>
          <w:rFonts w:ascii="Tahoma" w:hAnsi="Tahoma" w:cs="Tahoma"/>
          <w:sz w:val="24"/>
          <w:szCs w:val="24"/>
          <w:lang w:eastAsia="pl-PL"/>
        </w:rPr>
        <w:t xml:space="preserve">na podstawie art. 16 RODO prawo do sprostowania Pani/Pana danych osobowych </w:t>
      </w:r>
      <w:r>
        <w:rPr>
          <w:rFonts w:ascii="Tahoma" w:hAnsi="Tahoma" w:cs="Tahoma"/>
          <w:b/>
          <w:sz w:val="24"/>
          <w:szCs w:val="24"/>
          <w:vertAlign w:val="superscript"/>
          <w:lang w:eastAsia="pl-PL"/>
        </w:rPr>
        <w:t>*</w:t>
      </w:r>
      <w:r>
        <w:rPr>
          <w:rFonts w:ascii="Tahoma" w:hAnsi="Tahoma" w:cs="Tahoma"/>
          <w:sz w:val="24"/>
          <w:szCs w:val="24"/>
          <w:lang w:eastAsia="pl-PL"/>
        </w:rPr>
        <w:t>;</w:t>
      </w:r>
    </w:p>
    <w:p w:rsidR="000E2509" w:rsidRDefault="000E2509" w:rsidP="000E2509">
      <w:pPr>
        <w:pStyle w:val="Akapitzlist"/>
        <w:numPr>
          <w:ilvl w:val="0"/>
          <w:numId w:val="25"/>
        </w:numPr>
        <w:suppressAutoHyphens w:val="0"/>
        <w:spacing w:after="150" w:line="276" w:lineRule="auto"/>
        <w:ind w:left="709" w:hanging="283"/>
        <w:contextualSpacing/>
        <w:jc w:val="both"/>
        <w:rPr>
          <w:rFonts w:ascii="Tahoma" w:hAnsi="Tahoma" w:cs="Tahoma"/>
          <w:sz w:val="24"/>
          <w:szCs w:val="24"/>
          <w:lang w:eastAsia="pl-PL"/>
        </w:rPr>
      </w:pPr>
      <w:r>
        <w:rPr>
          <w:rFonts w:ascii="Tahoma" w:hAnsi="Tahoma" w:cs="Tahoma"/>
          <w:sz w:val="24"/>
          <w:szCs w:val="24"/>
          <w:lang w:eastAsia="pl-PL"/>
        </w:rPr>
        <w:t xml:space="preserve">na podstawie art. 18 RODO prawo żądania od administratora ograniczenia przetwarzania danych osobowych z zastrzeżeniem przypadków, o których mowa w art. 18 ust. 2 RODO **;  </w:t>
      </w:r>
    </w:p>
    <w:p w:rsidR="000E2509" w:rsidRDefault="000E2509" w:rsidP="000E2509">
      <w:pPr>
        <w:pStyle w:val="Akapitzlist"/>
        <w:numPr>
          <w:ilvl w:val="0"/>
          <w:numId w:val="25"/>
        </w:numPr>
        <w:suppressAutoHyphens w:val="0"/>
        <w:spacing w:after="150" w:line="276" w:lineRule="auto"/>
        <w:ind w:left="709" w:hanging="283"/>
        <w:contextualSpacing/>
        <w:jc w:val="both"/>
        <w:rPr>
          <w:rFonts w:ascii="Tahoma" w:hAnsi="Tahoma" w:cs="Tahoma"/>
          <w:i/>
          <w:color w:val="00B0F0"/>
          <w:sz w:val="24"/>
          <w:szCs w:val="24"/>
          <w:lang w:eastAsia="pl-PL"/>
        </w:rPr>
      </w:pPr>
      <w:r>
        <w:rPr>
          <w:rFonts w:ascii="Tahoma" w:hAnsi="Tahoma" w:cs="Tahoma"/>
          <w:sz w:val="24"/>
          <w:szCs w:val="24"/>
          <w:lang w:eastAsia="pl-PL"/>
        </w:rPr>
        <w:t>prawo do wniesienia skargi do Prezesa Urzędu Ochrony Danych Osobowych, gdy uzna Pani/Pan, że przetwarzanie danych osobowych Pani/Pana dotyczących narusza przepisy RODO;</w:t>
      </w:r>
    </w:p>
    <w:p w:rsidR="000E2509" w:rsidRDefault="000E2509" w:rsidP="000E2509">
      <w:pPr>
        <w:pStyle w:val="Akapitzlist"/>
        <w:numPr>
          <w:ilvl w:val="0"/>
          <w:numId w:val="24"/>
        </w:numPr>
        <w:suppressAutoHyphens w:val="0"/>
        <w:spacing w:after="150" w:line="276" w:lineRule="auto"/>
        <w:ind w:left="426" w:hanging="426"/>
        <w:contextualSpacing/>
        <w:jc w:val="both"/>
        <w:rPr>
          <w:rFonts w:ascii="Tahoma" w:hAnsi="Tahoma" w:cs="Tahoma"/>
          <w:i/>
          <w:color w:val="00B0F0"/>
          <w:sz w:val="24"/>
          <w:szCs w:val="24"/>
          <w:lang w:eastAsia="pl-PL"/>
        </w:rPr>
      </w:pPr>
      <w:r>
        <w:rPr>
          <w:rFonts w:ascii="Tahoma" w:hAnsi="Tahoma" w:cs="Tahoma"/>
          <w:sz w:val="24"/>
          <w:szCs w:val="24"/>
          <w:lang w:eastAsia="pl-PL"/>
        </w:rPr>
        <w:lastRenderedPageBreak/>
        <w:t>nie przysługuje Pani/Panu:</w:t>
      </w:r>
    </w:p>
    <w:p w:rsidR="000E2509" w:rsidRDefault="000E2509" w:rsidP="000E2509">
      <w:pPr>
        <w:pStyle w:val="Akapitzlist"/>
        <w:numPr>
          <w:ilvl w:val="0"/>
          <w:numId w:val="26"/>
        </w:numPr>
        <w:suppressAutoHyphens w:val="0"/>
        <w:spacing w:after="150" w:line="276" w:lineRule="auto"/>
        <w:ind w:left="709" w:hanging="283"/>
        <w:contextualSpacing/>
        <w:jc w:val="both"/>
        <w:rPr>
          <w:rFonts w:ascii="Tahoma" w:hAnsi="Tahoma" w:cs="Tahoma"/>
          <w:i/>
          <w:color w:val="00B0F0"/>
          <w:sz w:val="24"/>
          <w:szCs w:val="24"/>
          <w:lang w:eastAsia="pl-PL"/>
        </w:rPr>
      </w:pPr>
      <w:r>
        <w:rPr>
          <w:rFonts w:ascii="Tahoma" w:hAnsi="Tahoma" w:cs="Tahoma"/>
          <w:sz w:val="24"/>
          <w:szCs w:val="24"/>
          <w:lang w:eastAsia="pl-PL"/>
        </w:rPr>
        <w:t>w związku z art. 17 ust. 3 lit. b, d lub e RODO prawo do usunięcia danych osobowych;</w:t>
      </w:r>
    </w:p>
    <w:p w:rsidR="000E2509" w:rsidRDefault="000E2509" w:rsidP="000E2509">
      <w:pPr>
        <w:pStyle w:val="Akapitzlist"/>
        <w:numPr>
          <w:ilvl w:val="0"/>
          <w:numId w:val="26"/>
        </w:numPr>
        <w:suppressAutoHyphens w:val="0"/>
        <w:spacing w:after="150" w:line="276" w:lineRule="auto"/>
        <w:ind w:left="709" w:hanging="283"/>
        <w:contextualSpacing/>
        <w:jc w:val="both"/>
        <w:rPr>
          <w:rFonts w:ascii="Tahoma" w:hAnsi="Tahoma" w:cs="Tahoma"/>
          <w:b/>
          <w:i/>
          <w:sz w:val="24"/>
          <w:szCs w:val="24"/>
          <w:lang w:eastAsia="pl-PL"/>
        </w:rPr>
      </w:pPr>
      <w:r>
        <w:rPr>
          <w:rFonts w:ascii="Tahoma" w:hAnsi="Tahoma" w:cs="Tahoma"/>
          <w:sz w:val="24"/>
          <w:szCs w:val="24"/>
          <w:lang w:eastAsia="pl-PL"/>
        </w:rPr>
        <w:t>prawo do przenoszenia danych osobowych, o którym mowa w art. 20 RODO;</w:t>
      </w:r>
    </w:p>
    <w:p w:rsidR="000E2509" w:rsidRDefault="000E2509" w:rsidP="000E2509">
      <w:pPr>
        <w:pStyle w:val="Akapitzlist"/>
        <w:numPr>
          <w:ilvl w:val="0"/>
          <w:numId w:val="26"/>
        </w:numPr>
        <w:suppressAutoHyphens w:val="0"/>
        <w:spacing w:after="150" w:line="276" w:lineRule="auto"/>
        <w:ind w:left="709" w:hanging="283"/>
        <w:contextualSpacing/>
        <w:jc w:val="both"/>
        <w:rPr>
          <w:rFonts w:ascii="Tahoma" w:hAnsi="Tahoma" w:cs="Tahoma"/>
          <w:i/>
          <w:sz w:val="24"/>
          <w:szCs w:val="24"/>
          <w:lang w:eastAsia="pl-PL"/>
        </w:rPr>
      </w:pPr>
      <w:r>
        <w:rPr>
          <w:rFonts w:ascii="Tahoma" w:hAnsi="Tahoma" w:cs="Tahoma"/>
          <w:sz w:val="24"/>
          <w:szCs w:val="24"/>
          <w:lang w:eastAsia="pl-PL"/>
        </w:rPr>
        <w:t xml:space="preserve">na podstawie art. 21 RODO prawo sprzeciwu, wobec przetwarzania danych osobowych, gdyż podstawą prawną przetwarzania Pani/Pana danych osobowych jest art. 6 ust. 1 lit. c RODO. </w:t>
      </w:r>
    </w:p>
    <w:p w:rsidR="000E2509" w:rsidRDefault="000E2509" w:rsidP="000E2509">
      <w:pPr>
        <w:pStyle w:val="Akapitzlist"/>
        <w:suppressAutoHyphens w:val="0"/>
        <w:spacing w:after="150" w:line="276" w:lineRule="auto"/>
        <w:ind w:left="709"/>
        <w:contextualSpacing/>
        <w:jc w:val="both"/>
        <w:rPr>
          <w:rFonts w:ascii="Tahoma" w:hAnsi="Tahoma" w:cs="Tahoma"/>
          <w:b/>
          <w:i/>
          <w:sz w:val="24"/>
          <w:szCs w:val="24"/>
          <w:lang w:eastAsia="pl-PL"/>
        </w:rPr>
      </w:pPr>
    </w:p>
    <w:p w:rsidR="000E2509" w:rsidRDefault="000E2509" w:rsidP="000E2509">
      <w:pPr>
        <w:pStyle w:val="Akapitzlist"/>
        <w:ind w:left="426"/>
        <w:jc w:val="both"/>
        <w:rPr>
          <w:rFonts w:ascii="Tahoma" w:hAnsi="Tahoma" w:cs="Tahoma"/>
          <w:i/>
        </w:rPr>
      </w:pPr>
      <w:r>
        <w:rPr>
          <w:rFonts w:ascii="Tahoma" w:hAnsi="Tahoma" w:cs="Tahoma"/>
          <w:b/>
          <w:i/>
          <w:vertAlign w:val="superscript"/>
        </w:rPr>
        <w:t xml:space="preserve">* </w:t>
      </w:r>
      <w:r>
        <w:rPr>
          <w:rFonts w:ascii="Tahoma" w:hAnsi="Tahoma" w:cs="Tahoma"/>
          <w:b/>
          <w:i/>
        </w:rPr>
        <w:t>Wyjaśnienie:</w:t>
      </w:r>
      <w:r>
        <w:rPr>
          <w:rFonts w:ascii="Tahoma" w:hAnsi="Tahoma" w:cs="Tahoma"/>
          <w:i/>
        </w:rPr>
        <w:t xml:space="preserve"> </w:t>
      </w:r>
      <w:r>
        <w:rPr>
          <w:rFonts w:ascii="Tahoma" w:hAnsi="Tahoma" w:cs="Tahoma"/>
          <w:i/>
          <w:lang w:eastAsia="pl-PL"/>
        </w:rPr>
        <w:t xml:space="preserve">skorzystanie z prawa do sprostowania nie może skutkować zmianą </w:t>
      </w:r>
      <w:r>
        <w:rPr>
          <w:rFonts w:ascii="Tahoma" w:hAnsi="Tahoma" w:cs="Tahoma"/>
          <w:i/>
        </w:rPr>
        <w:t>wyniku postępowania o udzielenie zamówienia publicznego ani zmianą postanowień umowy w zakresie niezgodnym z ustawą Pzp oraz nie może naruszać integralności protokołu oraz jego załączników.</w:t>
      </w:r>
    </w:p>
    <w:p w:rsidR="000E2509" w:rsidRDefault="000E2509" w:rsidP="000E2509">
      <w:pPr>
        <w:pStyle w:val="Akapitzlist"/>
        <w:ind w:left="426"/>
        <w:jc w:val="both"/>
        <w:rPr>
          <w:rFonts w:ascii="Tahoma" w:hAnsi="Tahoma" w:cs="Tahoma"/>
          <w:i/>
          <w:lang w:eastAsia="pl-PL"/>
        </w:rPr>
      </w:pPr>
      <w:r>
        <w:rPr>
          <w:rFonts w:ascii="Tahoma" w:hAnsi="Tahoma" w:cs="Tahoma"/>
          <w:b/>
          <w:i/>
          <w:vertAlign w:val="superscript"/>
        </w:rPr>
        <w:t xml:space="preserve">** </w:t>
      </w:r>
      <w:r>
        <w:rPr>
          <w:rFonts w:ascii="Tahoma" w:hAnsi="Tahoma" w:cs="Tahoma"/>
          <w:b/>
          <w:i/>
        </w:rPr>
        <w:t>Wyjaśnienie:</w:t>
      </w:r>
      <w:r>
        <w:rPr>
          <w:rFonts w:ascii="Tahoma" w:hAnsi="Tahoma" w:cs="Tahoma"/>
          <w:i/>
        </w:rPr>
        <w:t xml:space="preserve"> prawo do ograniczenia przetwarzania nie ma zastosowania w odniesieniu do </w:t>
      </w:r>
      <w:r>
        <w:rPr>
          <w:rFonts w:ascii="Tahoma" w:hAnsi="Tahoma" w:cs="Tahoma"/>
          <w:i/>
          <w:lang w:eastAsia="pl-PL"/>
        </w:rPr>
        <w:t>przechowywania, w celu zapewnienia korzystania ze środków ochrony prawnej lub w celu ochrony praw innej osoby fizycznej lub prawnej, lub z uwagi na ważne względy interesu publicznego Unii Europejskiej lub państwa członkowskiego.</w:t>
      </w:r>
    </w:p>
    <w:p w:rsidR="000E2509" w:rsidRDefault="000E2509" w:rsidP="000E2509">
      <w:pPr>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tLeast"/>
        <w:jc w:val="both"/>
        <w:rPr>
          <w:rFonts w:ascii="Tahoma" w:eastAsia="Times New Roman" w:hAnsi="Tahoma" w:cs="Tahoma"/>
          <w:b/>
          <w:sz w:val="24"/>
          <w:szCs w:val="24"/>
        </w:rPr>
      </w:pPr>
      <w:r>
        <w:rPr>
          <w:rFonts w:ascii="Tahoma" w:eastAsia="Times New Roman" w:hAnsi="Tahoma" w:cs="Tahoma"/>
          <w:b/>
          <w:sz w:val="24"/>
          <w:szCs w:val="24"/>
        </w:rPr>
        <w:t xml:space="preserve">Rozdział XXI .  Załączniki  do  SIWZ </w:t>
      </w: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pacing w:after="0"/>
        <w:ind w:firstLine="708"/>
        <w:rPr>
          <w:rFonts w:ascii="Tahoma" w:hAnsi="Tahoma" w:cs="Tahoma"/>
          <w:sz w:val="24"/>
          <w:szCs w:val="24"/>
        </w:rPr>
      </w:pPr>
      <w:r>
        <w:rPr>
          <w:rFonts w:ascii="Tahoma" w:eastAsia="Times New Roman" w:hAnsi="Tahoma" w:cs="Tahoma"/>
          <w:sz w:val="24"/>
          <w:szCs w:val="24"/>
        </w:rPr>
        <w:t xml:space="preserve">1a/ wzór oświadczenia </w:t>
      </w:r>
      <w:r>
        <w:rPr>
          <w:rFonts w:ascii="Tahoma" w:hAnsi="Tahoma" w:cs="Tahoma"/>
          <w:sz w:val="24"/>
          <w:szCs w:val="24"/>
        </w:rPr>
        <w:t>dotyczącego przesłanek wykluczenia z postępowania,</w:t>
      </w:r>
    </w:p>
    <w:p w:rsidR="000E2509" w:rsidRDefault="000E2509" w:rsidP="000E2509">
      <w:pPr>
        <w:spacing w:after="0"/>
        <w:ind w:firstLine="708"/>
        <w:rPr>
          <w:rFonts w:ascii="Tahoma" w:hAnsi="Tahoma" w:cs="Tahoma"/>
          <w:sz w:val="24"/>
          <w:szCs w:val="24"/>
        </w:rPr>
      </w:pPr>
      <w:r>
        <w:rPr>
          <w:rFonts w:ascii="Tahoma" w:hAnsi="Tahoma" w:cs="Tahoma"/>
          <w:sz w:val="24"/>
          <w:szCs w:val="24"/>
        </w:rPr>
        <w:t>1b/</w:t>
      </w:r>
      <w:r>
        <w:rPr>
          <w:rFonts w:ascii="Tahoma" w:eastAsia="Times New Roman" w:hAnsi="Tahoma" w:cs="Tahoma"/>
          <w:sz w:val="24"/>
          <w:szCs w:val="24"/>
        </w:rPr>
        <w:t xml:space="preserve"> wzór oświadczenia</w:t>
      </w:r>
      <w:r>
        <w:rPr>
          <w:rFonts w:ascii="Tahoma" w:hAnsi="Tahoma" w:cs="Tahoma"/>
          <w:sz w:val="24"/>
          <w:szCs w:val="24"/>
        </w:rPr>
        <w:t xml:space="preserve"> dotyczącego spełniania warunków udziału w postępowaniu,</w:t>
      </w:r>
    </w:p>
    <w:p w:rsidR="000E2509" w:rsidRDefault="000E2509" w:rsidP="000E2509">
      <w:pPr>
        <w:suppressAutoHyphens/>
        <w:spacing w:after="0"/>
        <w:ind w:firstLine="709"/>
        <w:jc w:val="both"/>
        <w:rPr>
          <w:rFonts w:ascii="Tahoma" w:eastAsia="Times New Roman" w:hAnsi="Tahoma" w:cs="Tahoma"/>
          <w:sz w:val="24"/>
          <w:szCs w:val="24"/>
        </w:rPr>
      </w:pPr>
      <w:r>
        <w:rPr>
          <w:rFonts w:ascii="Tahoma" w:eastAsia="Times New Roman" w:hAnsi="Tahoma" w:cs="Tahoma"/>
          <w:sz w:val="24"/>
          <w:szCs w:val="24"/>
        </w:rPr>
        <w:t xml:space="preserve">2/ wzór formularza cenowego oferty, </w:t>
      </w:r>
    </w:p>
    <w:p w:rsidR="000E2509" w:rsidRDefault="000E2509" w:rsidP="000E2509">
      <w:pPr>
        <w:suppressAutoHyphens/>
        <w:spacing w:after="0"/>
        <w:ind w:firstLine="709"/>
        <w:jc w:val="both"/>
        <w:rPr>
          <w:rFonts w:ascii="Tahoma" w:eastAsia="Times New Roman" w:hAnsi="Tahoma" w:cs="Tahoma"/>
          <w:sz w:val="24"/>
          <w:szCs w:val="24"/>
        </w:rPr>
      </w:pPr>
      <w:r>
        <w:rPr>
          <w:rFonts w:ascii="Tahoma" w:eastAsia="Times New Roman" w:hAnsi="Tahoma" w:cs="Tahoma"/>
          <w:sz w:val="24"/>
          <w:szCs w:val="24"/>
        </w:rPr>
        <w:t>3/ wzór umowy:</w:t>
      </w:r>
    </w:p>
    <w:p w:rsidR="000E2509" w:rsidRDefault="000E2509" w:rsidP="000E2509">
      <w:pPr>
        <w:numPr>
          <w:ilvl w:val="2"/>
          <w:numId w:val="15"/>
        </w:numPr>
        <w:suppressAutoHyphens/>
        <w:spacing w:after="0"/>
        <w:jc w:val="both"/>
        <w:rPr>
          <w:rFonts w:ascii="Tahoma" w:eastAsia="Times New Roman" w:hAnsi="Tahoma" w:cs="Tahoma"/>
          <w:sz w:val="24"/>
          <w:szCs w:val="24"/>
        </w:rPr>
      </w:pPr>
      <w:r>
        <w:rPr>
          <w:rFonts w:ascii="Tahoma" w:eastAsia="Times New Roman" w:hAnsi="Tahoma" w:cs="Tahoma"/>
          <w:sz w:val="24"/>
          <w:szCs w:val="24"/>
        </w:rPr>
        <w:t>Umowa dla Części I</w:t>
      </w:r>
    </w:p>
    <w:p w:rsidR="000E2509" w:rsidRDefault="000E2509" w:rsidP="000E2509">
      <w:pPr>
        <w:numPr>
          <w:ilvl w:val="2"/>
          <w:numId w:val="15"/>
        </w:numPr>
        <w:suppressAutoHyphens/>
        <w:spacing w:after="0"/>
        <w:jc w:val="both"/>
        <w:rPr>
          <w:rFonts w:ascii="Tahoma" w:eastAsia="Times New Roman" w:hAnsi="Tahoma" w:cs="Tahoma"/>
          <w:sz w:val="24"/>
          <w:szCs w:val="24"/>
        </w:rPr>
      </w:pPr>
      <w:r>
        <w:rPr>
          <w:rFonts w:ascii="Tahoma" w:eastAsia="Times New Roman" w:hAnsi="Tahoma" w:cs="Tahoma"/>
          <w:sz w:val="24"/>
          <w:szCs w:val="24"/>
        </w:rPr>
        <w:t>Umowa dla Części II</w:t>
      </w:r>
    </w:p>
    <w:p w:rsidR="000E2509" w:rsidRDefault="000E2509" w:rsidP="000E2509">
      <w:pPr>
        <w:numPr>
          <w:ilvl w:val="2"/>
          <w:numId w:val="15"/>
        </w:numPr>
        <w:suppressAutoHyphens/>
        <w:spacing w:after="0"/>
        <w:jc w:val="both"/>
        <w:rPr>
          <w:rFonts w:ascii="Tahoma" w:eastAsia="Times New Roman" w:hAnsi="Tahoma" w:cs="Tahoma"/>
          <w:sz w:val="24"/>
          <w:szCs w:val="24"/>
        </w:rPr>
      </w:pPr>
      <w:r>
        <w:rPr>
          <w:rFonts w:ascii="Tahoma" w:eastAsia="Times New Roman" w:hAnsi="Tahoma" w:cs="Tahoma"/>
          <w:sz w:val="24"/>
          <w:szCs w:val="24"/>
        </w:rPr>
        <w:t>Umowa dla Części III</w:t>
      </w:r>
    </w:p>
    <w:p w:rsidR="000E2509" w:rsidRDefault="000E2509" w:rsidP="000E2509">
      <w:pPr>
        <w:numPr>
          <w:ilvl w:val="2"/>
          <w:numId w:val="15"/>
        </w:numPr>
        <w:suppressAutoHyphens/>
        <w:spacing w:after="0"/>
        <w:jc w:val="both"/>
        <w:rPr>
          <w:rFonts w:ascii="Tahoma" w:eastAsia="Times New Roman" w:hAnsi="Tahoma" w:cs="Tahoma"/>
          <w:sz w:val="24"/>
          <w:szCs w:val="24"/>
        </w:rPr>
      </w:pPr>
      <w:r>
        <w:rPr>
          <w:rFonts w:ascii="Tahoma" w:eastAsia="Times New Roman" w:hAnsi="Tahoma" w:cs="Tahoma"/>
          <w:sz w:val="24"/>
          <w:szCs w:val="24"/>
        </w:rPr>
        <w:t>Umowa dla Części IV</w:t>
      </w:r>
    </w:p>
    <w:p w:rsidR="000E2509" w:rsidRDefault="000E2509" w:rsidP="000E2509">
      <w:pPr>
        <w:suppressAutoHyphens/>
        <w:spacing w:after="0"/>
        <w:ind w:firstLine="709"/>
        <w:jc w:val="both"/>
        <w:rPr>
          <w:rFonts w:ascii="Tahoma" w:eastAsia="Times New Roman" w:hAnsi="Tahoma" w:cs="Tahoma"/>
          <w:sz w:val="24"/>
          <w:szCs w:val="24"/>
        </w:rPr>
      </w:pPr>
      <w:r>
        <w:rPr>
          <w:rFonts w:ascii="Tahoma" w:eastAsia="Times New Roman" w:hAnsi="Tahoma" w:cs="Tahoma"/>
          <w:sz w:val="24"/>
          <w:szCs w:val="24"/>
        </w:rPr>
        <w:t>4/wzór oświadczenia o braku przynależności do grupy kapitałowej,</w:t>
      </w:r>
    </w:p>
    <w:p w:rsidR="000E2509" w:rsidRDefault="000E2509" w:rsidP="000E2509">
      <w:pPr>
        <w:suppressAutoHyphens/>
        <w:spacing w:after="0"/>
        <w:ind w:firstLine="709"/>
        <w:jc w:val="both"/>
        <w:rPr>
          <w:rFonts w:ascii="Tahoma" w:eastAsia="Times New Roman" w:hAnsi="Tahoma" w:cs="Tahoma"/>
          <w:sz w:val="24"/>
          <w:szCs w:val="24"/>
        </w:rPr>
      </w:pPr>
      <w:r>
        <w:rPr>
          <w:rFonts w:ascii="Tahoma" w:eastAsia="Times New Roman" w:hAnsi="Tahoma" w:cs="Tahoma"/>
          <w:sz w:val="24"/>
          <w:szCs w:val="24"/>
        </w:rPr>
        <w:t>5/ wzór wykazu usług,</w:t>
      </w:r>
    </w:p>
    <w:p w:rsidR="000E2509" w:rsidRDefault="000E2509" w:rsidP="000E2509">
      <w:pPr>
        <w:spacing w:after="0"/>
        <w:ind w:left="708"/>
        <w:jc w:val="both"/>
        <w:rPr>
          <w:rFonts w:ascii="Tahoma" w:eastAsia="Times New Roman" w:hAnsi="Tahoma" w:cs="Tahoma"/>
          <w:sz w:val="24"/>
          <w:szCs w:val="24"/>
          <w:lang w:eastAsia="pl-PL"/>
        </w:rPr>
      </w:pPr>
      <w:r>
        <w:rPr>
          <w:rFonts w:ascii="Tahoma" w:eastAsia="Times New Roman" w:hAnsi="Tahoma" w:cs="Tahoma"/>
          <w:snapToGrid w:val="0"/>
          <w:sz w:val="24"/>
          <w:szCs w:val="24"/>
          <w:lang w:eastAsia="pl-PL"/>
        </w:rPr>
        <w:t xml:space="preserve">6/ </w:t>
      </w:r>
      <w:r>
        <w:rPr>
          <w:rFonts w:ascii="Tahoma" w:eastAsia="Times New Roman" w:hAnsi="Tahoma" w:cs="Tahoma"/>
          <w:sz w:val="24"/>
          <w:szCs w:val="24"/>
          <w:lang w:eastAsia="pl-PL"/>
        </w:rPr>
        <w:t>oświadczenie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rsidR="000E2509" w:rsidRDefault="000E2509" w:rsidP="000E2509">
      <w:pPr>
        <w:autoSpaceDE w:val="0"/>
        <w:autoSpaceDN w:val="0"/>
        <w:adjustRightInd w:val="0"/>
        <w:spacing w:after="0"/>
        <w:ind w:left="708"/>
        <w:jc w:val="both"/>
        <w:rPr>
          <w:rFonts w:ascii="Tahoma" w:hAnsi="Tahoma" w:cs="Tahoma"/>
          <w:sz w:val="24"/>
          <w:szCs w:val="24"/>
        </w:rPr>
      </w:pPr>
      <w:r>
        <w:rPr>
          <w:rFonts w:ascii="Tahoma" w:eastAsia="Times New Roman" w:hAnsi="Tahoma" w:cs="Tahoma"/>
          <w:sz w:val="24"/>
          <w:szCs w:val="24"/>
          <w:lang w:eastAsia="pl-PL"/>
        </w:rPr>
        <w:t xml:space="preserve">7/ </w:t>
      </w:r>
      <w:r>
        <w:rPr>
          <w:rFonts w:ascii="Tahoma" w:hAnsi="Tahoma" w:cs="Tahoma"/>
          <w:sz w:val="24"/>
          <w:szCs w:val="24"/>
        </w:rPr>
        <w:t>oświadczenia wykonawcy o braku orzeczenia wobec niego tytułem środka zapobiegawczego zakazu ubiegania się o zamówienia publiczne,</w:t>
      </w:r>
    </w:p>
    <w:p w:rsidR="000E2509" w:rsidRDefault="000E2509" w:rsidP="000E2509">
      <w:pPr>
        <w:autoSpaceDE w:val="0"/>
        <w:autoSpaceDN w:val="0"/>
        <w:adjustRightInd w:val="0"/>
        <w:spacing w:after="0"/>
        <w:ind w:left="708"/>
        <w:jc w:val="both"/>
        <w:rPr>
          <w:rFonts w:ascii="Tahoma" w:hAnsi="Tahoma" w:cs="Tahoma"/>
          <w:sz w:val="24"/>
          <w:szCs w:val="24"/>
        </w:rPr>
      </w:pPr>
      <w:r>
        <w:rPr>
          <w:rFonts w:ascii="Tahoma" w:hAnsi="Tahoma" w:cs="Tahoma"/>
          <w:sz w:val="24"/>
          <w:szCs w:val="24"/>
        </w:rPr>
        <w:t>8/ szczegółowy opis przedmiotu zamówienia.</w:t>
      </w:r>
    </w:p>
    <w:p w:rsidR="000E2509" w:rsidRDefault="000E2509" w:rsidP="000E2509">
      <w:pPr>
        <w:autoSpaceDE w:val="0"/>
        <w:autoSpaceDN w:val="0"/>
        <w:adjustRightInd w:val="0"/>
        <w:spacing w:after="0"/>
        <w:ind w:left="708"/>
        <w:jc w:val="both"/>
        <w:rPr>
          <w:rFonts w:ascii="Tahoma" w:hAnsi="Tahoma" w:cs="Tahoma"/>
          <w:sz w:val="24"/>
          <w:szCs w:val="24"/>
        </w:rPr>
      </w:pPr>
    </w:p>
    <w:p w:rsidR="000E2509" w:rsidRDefault="000E2509" w:rsidP="000E2509">
      <w:pPr>
        <w:ind w:left="5954"/>
        <w:jc w:val="right"/>
        <w:rPr>
          <w:rFonts w:ascii="Tahoma" w:hAnsi="Tahoma" w:cs="Tahoma"/>
          <w:b/>
          <w:i/>
          <w:sz w:val="24"/>
          <w:szCs w:val="24"/>
        </w:rPr>
      </w:pPr>
    </w:p>
    <w:p w:rsidR="000E2509" w:rsidRDefault="000E2509" w:rsidP="000E2509">
      <w:pPr>
        <w:ind w:left="5954"/>
        <w:jc w:val="right"/>
        <w:rPr>
          <w:rFonts w:ascii="Tahoma" w:hAnsi="Tahoma" w:cs="Tahoma"/>
          <w:b/>
          <w:i/>
          <w:sz w:val="24"/>
          <w:szCs w:val="24"/>
        </w:rPr>
      </w:pPr>
    </w:p>
    <w:p w:rsidR="000E2509" w:rsidRDefault="000E2509" w:rsidP="000E2509">
      <w:pPr>
        <w:ind w:left="5954"/>
        <w:jc w:val="right"/>
        <w:rPr>
          <w:rFonts w:ascii="Tahoma" w:hAnsi="Tahoma" w:cs="Tahoma"/>
          <w:b/>
          <w:i/>
          <w:sz w:val="24"/>
          <w:szCs w:val="24"/>
        </w:rPr>
      </w:pPr>
    </w:p>
    <w:p w:rsidR="000E2509" w:rsidRDefault="000E2509" w:rsidP="000E2509">
      <w:pPr>
        <w:ind w:left="5954"/>
        <w:jc w:val="right"/>
        <w:rPr>
          <w:rFonts w:ascii="Tahoma" w:hAnsi="Tahoma" w:cs="Tahoma"/>
          <w:b/>
          <w:i/>
          <w:sz w:val="24"/>
          <w:szCs w:val="24"/>
        </w:rPr>
      </w:pPr>
    </w:p>
    <w:p w:rsidR="000E2509" w:rsidRDefault="000E2509" w:rsidP="000E2509">
      <w:pPr>
        <w:ind w:left="5954"/>
        <w:jc w:val="right"/>
        <w:rPr>
          <w:rFonts w:ascii="Tahoma" w:hAnsi="Tahoma" w:cs="Tahoma"/>
          <w:b/>
          <w:i/>
          <w:sz w:val="24"/>
          <w:szCs w:val="24"/>
        </w:rPr>
      </w:pPr>
    </w:p>
    <w:p w:rsidR="000E2509" w:rsidRDefault="000E2509" w:rsidP="000E2509">
      <w:pPr>
        <w:ind w:left="5954"/>
        <w:jc w:val="right"/>
        <w:rPr>
          <w:rFonts w:ascii="Tahoma" w:hAnsi="Tahoma" w:cs="Tahoma"/>
          <w:b/>
          <w:i/>
          <w:sz w:val="24"/>
          <w:szCs w:val="24"/>
        </w:rPr>
      </w:pPr>
    </w:p>
    <w:p w:rsidR="000E2509" w:rsidRDefault="000E2509" w:rsidP="000E2509">
      <w:pPr>
        <w:ind w:left="5954"/>
        <w:jc w:val="right"/>
        <w:rPr>
          <w:rFonts w:ascii="Tahoma" w:hAnsi="Tahoma" w:cs="Tahoma"/>
          <w:b/>
          <w:i/>
          <w:sz w:val="24"/>
          <w:szCs w:val="24"/>
        </w:rPr>
      </w:pPr>
    </w:p>
    <w:p w:rsidR="000E2509" w:rsidRDefault="000E2509" w:rsidP="000E2509">
      <w:pPr>
        <w:ind w:left="5954"/>
        <w:jc w:val="right"/>
        <w:rPr>
          <w:rFonts w:ascii="Tahoma" w:hAnsi="Tahoma" w:cs="Tahoma"/>
          <w:b/>
          <w:i/>
          <w:sz w:val="24"/>
          <w:szCs w:val="24"/>
        </w:rPr>
      </w:pPr>
      <w:r>
        <w:rPr>
          <w:rFonts w:ascii="Tahoma" w:hAnsi="Tahoma" w:cs="Tahoma"/>
          <w:b/>
          <w:i/>
          <w:sz w:val="24"/>
          <w:szCs w:val="24"/>
        </w:rPr>
        <w:t>Załącznik nr 1a</w:t>
      </w:r>
    </w:p>
    <w:p w:rsidR="000E2509" w:rsidRDefault="000E2509" w:rsidP="000E2509">
      <w:pPr>
        <w:spacing w:after="120" w:line="360" w:lineRule="auto"/>
        <w:jc w:val="center"/>
        <w:rPr>
          <w:rFonts w:ascii="Tahoma" w:hAnsi="Tahoma" w:cs="Tahoma"/>
          <w:b/>
          <w:sz w:val="24"/>
          <w:szCs w:val="24"/>
          <w:u w:val="single"/>
        </w:rPr>
      </w:pPr>
      <w:r>
        <w:rPr>
          <w:rFonts w:ascii="Tahoma" w:hAnsi="Tahoma" w:cs="Tahoma"/>
          <w:b/>
          <w:sz w:val="24"/>
          <w:szCs w:val="24"/>
          <w:u w:val="single"/>
        </w:rPr>
        <w:t xml:space="preserve">Oświadczenie wykonawcy </w:t>
      </w:r>
    </w:p>
    <w:p w:rsidR="000E2509" w:rsidRDefault="000E2509" w:rsidP="000E2509">
      <w:pPr>
        <w:spacing w:after="0" w:line="360" w:lineRule="auto"/>
        <w:jc w:val="center"/>
        <w:rPr>
          <w:rFonts w:ascii="Tahoma" w:hAnsi="Tahoma" w:cs="Tahoma"/>
          <w:b/>
          <w:sz w:val="24"/>
          <w:szCs w:val="24"/>
        </w:rPr>
      </w:pPr>
      <w:r>
        <w:rPr>
          <w:rFonts w:ascii="Tahoma" w:hAnsi="Tahoma" w:cs="Tahoma"/>
          <w:b/>
          <w:sz w:val="24"/>
          <w:szCs w:val="24"/>
        </w:rPr>
        <w:t xml:space="preserve">składane na podstawie art. 25a ust. 1 ustawy z dnia 29 stycznia 2004 r. </w:t>
      </w:r>
    </w:p>
    <w:p w:rsidR="000E2509" w:rsidRDefault="000E2509" w:rsidP="000E2509">
      <w:pPr>
        <w:spacing w:after="0" w:line="360" w:lineRule="auto"/>
        <w:jc w:val="center"/>
        <w:rPr>
          <w:rFonts w:ascii="Tahoma" w:hAnsi="Tahoma" w:cs="Tahoma"/>
          <w:b/>
          <w:sz w:val="24"/>
          <w:szCs w:val="24"/>
        </w:rPr>
      </w:pPr>
      <w:r>
        <w:rPr>
          <w:rFonts w:ascii="Tahoma" w:hAnsi="Tahoma" w:cs="Tahoma"/>
          <w:b/>
          <w:sz w:val="24"/>
          <w:szCs w:val="24"/>
        </w:rPr>
        <w:t xml:space="preserve"> Prawo zamówień publicznych (dalej jako: ustawa Pzp), </w:t>
      </w:r>
    </w:p>
    <w:p w:rsidR="000E2509" w:rsidRDefault="000E2509" w:rsidP="000E2509">
      <w:pPr>
        <w:spacing w:before="120" w:after="0" w:line="360" w:lineRule="auto"/>
        <w:jc w:val="center"/>
        <w:rPr>
          <w:rFonts w:ascii="Tahoma" w:hAnsi="Tahoma" w:cs="Tahoma"/>
          <w:b/>
          <w:sz w:val="24"/>
          <w:szCs w:val="24"/>
          <w:u w:val="single"/>
        </w:rPr>
      </w:pPr>
      <w:r>
        <w:rPr>
          <w:rFonts w:ascii="Tahoma" w:hAnsi="Tahoma" w:cs="Tahoma"/>
          <w:b/>
          <w:sz w:val="24"/>
          <w:szCs w:val="24"/>
          <w:u w:val="single"/>
        </w:rPr>
        <w:t>DOTYCZĄCE PRZESŁANEK WYKLUCZENIA Z POSTĘPOWANIA</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ind w:firstLine="708"/>
        <w:jc w:val="both"/>
        <w:rPr>
          <w:rFonts w:ascii="Tahoma" w:hAnsi="Tahoma" w:cs="Tahoma"/>
          <w:sz w:val="24"/>
          <w:szCs w:val="24"/>
        </w:rPr>
      </w:pPr>
      <w:r>
        <w:rPr>
          <w:rFonts w:ascii="Tahoma" w:hAnsi="Tahoma" w:cs="Tahoma"/>
          <w:sz w:val="24"/>
          <w:szCs w:val="24"/>
        </w:rPr>
        <w:t xml:space="preserve">Na potrzeby postępowania o udzielenie zamówienia publicznego </w:t>
      </w:r>
      <w:r>
        <w:rPr>
          <w:rFonts w:ascii="Tahoma" w:hAnsi="Tahoma" w:cs="Tahoma"/>
          <w:sz w:val="24"/>
          <w:szCs w:val="24"/>
        </w:rPr>
        <w:br/>
        <w:t xml:space="preserve">pn. </w:t>
      </w:r>
      <w:r>
        <w:rPr>
          <w:rFonts w:ascii="Tahoma" w:hAnsi="Tahoma" w:cs="Tahoma"/>
          <w:b/>
          <w:sz w:val="24"/>
          <w:szCs w:val="24"/>
        </w:rPr>
        <w:t>„</w:t>
      </w:r>
      <w:r>
        <w:rPr>
          <w:rFonts w:ascii="Tahoma" w:eastAsia="Times New Roman" w:hAnsi="Tahoma" w:cs="Tahoma"/>
          <w:b/>
          <w:color w:val="000000"/>
          <w:sz w:val="24"/>
          <w:szCs w:val="24"/>
        </w:rPr>
        <w:t>Us</w:t>
      </w:r>
      <w:r>
        <w:rPr>
          <w:rFonts w:ascii="Tahoma" w:hAnsi="Tahoma"/>
          <w:b/>
          <w:snapToGrid w:val="0"/>
          <w:color w:val="000000"/>
          <w:sz w:val="24"/>
          <w:szCs w:val="24"/>
        </w:rPr>
        <w:t>ługi sprzątania i utrzymania czystości obiektów oraz ich otoczenia stanowiących własność LSSE S.A.</w:t>
      </w:r>
      <w:r>
        <w:rPr>
          <w:rFonts w:ascii="Tahoma" w:eastAsia="Times New Roman" w:hAnsi="Tahoma" w:cs="Tahoma"/>
          <w:b/>
          <w:sz w:val="24"/>
          <w:szCs w:val="24"/>
        </w:rPr>
        <w:t xml:space="preserve"> ”</w:t>
      </w:r>
      <w:r>
        <w:rPr>
          <w:rFonts w:ascii="Tahoma" w:hAnsi="Tahoma" w:cs="Tahoma"/>
          <w:b/>
          <w:sz w:val="24"/>
          <w:szCs w:val="24"/>
        </w:rPr>
        <w:t xml:space="preserve">, </w:t>
      </w:r>
      <w:r>
        <w:rPr>
          <w:rFonts w:ascii="Tahoma" w:hAnsi="Tahoma" w:cs="Tahoma"/>
          <w:sz w:val="24"/>
          <w:szCs w:val="24"/>
        </w:rPr>
        <w:t>prowadzonego przez Zamawiającego – Legnicką Specjalną Strefę Ekonomiczną S.A oświadczam, co następuje:</w:t>
      </w:r>
    </w:p>
    <w:p w:rsidR="000E2509" w:rsidRDefault="000E2509" w:rsidP="000E2509">
      <w:pPr>
        <w:spacing w:after="0" w:line="360" w:lineRule="auto"/>
        <w:jc w:val="both"/>
        <w:rPr>
          <w:rFonts w:ascii="Tahoma" w:hAnsi="Tahoma" w:cs="Tahoma"/>
          <w:sz w:val="24"/>
          <w:szCs w:val="24"/>
        </w:rPr>
      </w:pPr>
    </w:p>
    <w:p w:rsidR="000E2509" w:rsidRDefault="000E2509" w:rsidP="000E2509">
      <w:pPr>
        <w:shd w:val="clear" w:color="auto" w:fill="BFBFBF"/>
        <w:spacing w:after="0" w:line="360" w:lineRule="auto"/>
        <w:rPr>
          <w:rFonts w:ascii="Tahoma" w:hAnsi="Tahoma" w:cs="Tahoma"/>
          <w:b/>
          <w:sz w:val="24"/>
          <w:szCs w:val="24"/>
        </w:rPr>
      </w:pPr>
      <w:r>
        <w:rPr>
          <w:rFonts w:ascii="Tahoma" w:hAnsi="Tahoma" w:cs="Tahoma"/>
          <w:b/>
          <w:sz w:val="24"/>
          <w:szCs w:val="24"/>
        </w:rPr>
        <w:t>OŚWIADCZENIA DOTYCZĄCE WYKONAWCY:</w:t>
      </w:r>
    </w:p>
    <w:p w:rsidR="000E2509" w:rsidRDefault="000E2509" w:rsidP="000E2509">
      <w:pPr>
        <w:pStyle w:val="Akapitzlist"/>
        <w:spacing w:line="360" w:lineRule="auto"/>
        <w:jc w:val="both"/>
        <w:rPr>
          <w:rFonts w:ascii="Tahoma" w:hAnsi="Tahoma" w:cs="Tahoma"/>
          <w:sz w:val="24"/>
          <w:szCs w:val="24"/>
        </w:rPr>
      </w:pPr>
    </w:p>
    <w:p w:rsidR="000E2509" w:rsidRDefault="000E2509" w:rsidP="000E2509">
      <w:pPr>
        <w:spacing w:line="360" w:lineRule="auto"/>
        <w:jc w:val="both"/>
        <w:rPr>
          <w:rFonts w:ascii="Tahoma" w:hAnsi="Tahoma" w:cs="Tahoma"/>
          <w:sz w:val="24"/>
          <w:szCs w:val="24"/>
        </w:rPr>
      </w:pPr>
      <w:r>
        <w:rPr>
          <w:rFonts w:ascii="Tahoma" w:hAnsi="Tahoma" w:cs="Tahoma"/>
          <w:sz w:val="24"/>
          <w:szCs w:val="24"/>
        </w:rPr>
        <w:t xml:space="preserve">Oświadczam, że nie podlegam wykluczeniu z postępowania na podstawie </w:t>
      </w:r>
      <w:r>
        <w:rPr>
          <w:rFonts w:ascii="Tahoma" w:hAnsi="Tahoma" w:cs="Tahoma"/>
          <w:sz w:val="24"/>
          <w:szCs w:val="24"/>
        </w:rPr>
        <w:br/>
        <w:t>art. 24 ust 1 pkt 13-22 ustawy Pzp.</w:t>
      </w:r>
    </w:p>
    <w:p w:rsidR="000E2509" w:rsidRDefault="000E2509" w:rsidP="000E2509">
      <w:pPr>
        <w:spacing w:after="0" w:line="360" w:lineRule="auto"/>
        <w:jc w:val="both"/>
        <w:rPr>
          <w:rFonts w:ascii="Tahoma" w:hAnsi="Tahoma" w:cs="Tahoma"/>
          <w:i/>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 xml:space="preserve">…………….……. </w:t>
      </w:r>
      <w:r>
        <w:rPr>
          <w:rFonts w:ascii="Tahoma" w:hAnsi="Tahoma" w:cs="Tahoma"/>
          <w:i/>
          <w:sz w:val="20"/>
          <w:szCs w:val="20"/>
        </w:rPr>
        <w:t xml:space="preserve">(miejscowość), </w:t>
      </w:r>
      <w:r>
        <w:rPr>
          <w:rFonts w:ascii="Tahoma" w:hAnsi="Tahoma" w:cs="Tahoma"/>
          <w:sz w:val="24"/>
          <w:szCs w:val="24"/>
        </w:rPr>
        <w:t xml:space="preserve">dnia ………….……. r. </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t>
      </w:r>
    </w:p>
    <w:p w:rsidR="000E2509" w:rsidRDefault="000E2509" w:rsidP="000E2509">
      <w:pPr>
        <w:spacing w:after="0" w:line="360" w:lineRule="auto"/>
        <w:ind w:left="5664" w:firstLine="708"/>
        <w:jc w:val="both"/>
        <w:rPr>
          <w:rFonts w:ascii="Tahoma" w:hAnsi="Tahoma" w:cs="Tahoma"/>
          <w:i/>
          <w:sz w:val="20"/>
          <w:szCs w:val="20"/>
        </w:rPr>
      </w:pPr>
      <w:r>
        <w:rPr>
          <w:rFonts w:ascii="Tahoma" w:hAnsi="Tahoma" w:cs="Tahoma"/>
          <w:i/>
          <w:sz w:val="20"/>
          <w:szCs w:val="20"/>
        </w:rPr>
        <w:t>(podpis)</w:t>
      </w:r>
    </w:p>
    <w:p w:rsidR="000E2509" w:rsidRDefault="000E2509" w:rsidP="000E2509">
      <w:pPr>
        <w:spacing w:after="0" w:line="360" w:lineRule="auto"/>
        <w:ind w:left="5664" w:firstLine="708"/>
        <w:jc w:val="both"/>
        <w:rPr>
          <w:rFonts w:ascii="Tahoma" w:hAnsi="Tahoma" w:cs="Tahoma"/>
          <w:i/>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Oświadczam, że zachodzą w stosunku do mnie podstawy wykluczenia z postępowania na podstawie art. …………. ustawy Pzp</w:t>
      </w:r>
      <w:r>
        <w:rPr>
          <w:rFonts w:ascii="Tahoma" w:hAnsi="Tahoma" w:cs="Tahoma"/>
          <w:i/>
          <w:sz w:val="16"/>
          <w:szCs w:val="16"/>
        </w:rPr>
        <w:t xml:space="preserve">(podać mającą zastosowanie podstawę wykluczenia spośród wymienionych w art. 24 ust. 1 pkt 13-14, 16-20 ustawy Pzp). </w:t>
      </w:r>
      <w:r>
        <w:rPr>
          <w:rFonts w:ascii="Tahoma" w:hAnsi="Tahoma" w:cs="Tahoma"/>
          <w:sz w:val="24"/>
          <w:szCs w:val="24"/>
        </w:rPr>
        <w:t xml:space="preserve">Jednocześnie oświadczam, że w związku z ww. okolicznością, na podstawie art. 24 ust. 8 ustawy Pzp podjąłem następujące środki naprawcze: </w:t>
      </w:r>
      <w:r>
        <w:rPr>
          <w:rFonts w:ascii="Tahoma" w:hAnsi="Tahoma" w:cs="Tahoma"/>
          <w:sz w:val="24"/>
          <w:szCs w:val="24"/>
        </w:rPr>
        <w:lastRenderedPageBreak/>
        <w:t>…………………………………………………………………………………………………………………………..…..</w:t>
      </w: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 xml:space="preserve">…………….……. </w:t>
      </w:r>
      <w:r>
        <w:rPr>
          <w:rFonts w:ascii="Tahoma" w:hAnsi="Tahoma" w:cs="Tahoma"/>
          <w:i/>
          <w:sz w:val="20"/>
          <w:szCs w:val="20"/>
        </w:rPr>
        <w:t xml:space="preserve">(miejscowość), </w:t>
      </w:r>
      <w:r>
        <w:rPr>
          <w:rFonts w:ascii="Tahoma" w:hAnsi="Tahoma" w:cs="Tahoma"/>
          <w:sz w:val="24"/>
          <w:szCs w:val="24"/>
        </w:rPr>
        <w:t xml:space="preserve">dnia …………………. r. </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t>
      </w:r>
    </w:p>
    <w:p w:rsidR="000E2509" w:rsidRDefault="000E2509" w:rsidP="000E2509">
      <w:pPr>
        <w:spacing w:after="0" w:line="360" w:lineRule="auto"/>
        <w:ind w:left="5664" w:firstLine="708"/>
        <w:jc w:val="both"/>
        <w:rPr>
          <w:rFonts w:ascii="Tahoma" w:hAnsi="Tahoma" w:cs="Tahoma"/>
          <w:i/>
          <w:sz w:val="20"/>
          <w:szCs w:val="20"/>
        </w:rPr>
      </w:pPr>
      <w:r>
        <w:rPr>
          <w:rFonts w:ascii="Tahoma" w:hAnsi="Tahoma" w:cs="Tahoma"/>
          <w:i/>
          <w:sz w:val="20"/>
          <w:szCs w:val="20"/>
        </w:rPr>
        <w:t>(podpis)</w:t>
      </w:r>
    </w:p>
    <w:p w:rsidR="000E2509" w:rsidRDefault="000E2509" w:rsidP="000E2509">
      <w:pPr>
        <w:spacing w:after="0" w:line="360" w:lineRule="auto"/>
        <w:jc w:val="both"/>
        <w:rPr>
          <w:rFonts w:ascii="Tahoma" w:hAnsi="Tahoma" w:cs="Tahoma"/>
          <w:i/>
          <w:sz w:val="24"/>
          <w:szCs w:val="24"/>
        </w:rPr>
      </w:pPr>
    </w:p>
    <w:p w:rsidR="000E2509" w:rsidRDefault="000E2509" w:rsidP="000E2509">
      <w:pPr>
        <w:shd w:val="clear" w:color="auto" w:fill="BFBFBF"/>
        <w:spacing w:after="0" w:line="360" w:lineRule="auto"/>
        <w:jc w:val="both"/>
        <w:rPr>
          <w:rFonts w:ascii="Tahoma" w:hAnsi="Tahoma" w:cs="Tahoma"/>
          <w:b/>
          <w:sz w:val="24"/>
          <w:szCs w:val="24"/>
        </w:rPr>
      </w:pPr>
      <w:r>
        <w:rPr>
          <w:rFonts w:ascii="Tahoma" w:hAnsi="Tahoma" w:cs="Tahoma"/>
          <w:b/>
          <w:sz w:val="24"/>
          <w:szCs w:val="24"/>
        </w:rPr>
        <w:t>OŚWIADCZENIE DOTYCZĄCE PODMIOTU, NA KTÓREGO ZASOBY POWOŁUJE SIĘ WYKONAWCA:</w:t>
      </w:r>
    </w:p>
    <w:p w:rsidR="000E2509" w:rsidRDefault="000E2509" w:rsidP="000E2509">
      <w:pPr>
        <w:spacing w:after="0" w:line="360" w:lineRule="auto"/>
        <w:jc w:val="both"/>
        <w:rPr>
          <w:rFonts w:ascii="Tahoma" w:hAnsi="Tahoma" w:cs="Tahoma"/>
          <w:b/>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 xml:space="preserve">Oświadczam, że w stosunku do następującego/ych podmiotu/tów, na którego/ych zasoby powołuję się w niniejszym postępowaniu, tj.: …………………………………………………………… </w:t>
      </w:r>
      <w:r>
        <w:rPr>
          <w:rFonts w:ascii="Tahoma" w:hAnsi="Tahoma" w:cs="Tahoma"/>
          <w:i/>
          <w:sz w:val="16"/>
          <w:szCs w:val="16"/>
        </w:rPr>
        <w:t xml:space="preserve">(podać pełną nazwę/firmę, adres, a także w zależności od podmiotu: NIP/PESEL, KRS/CEiDG) </w:t>
      </w:r>
      <w:r>
        <w:rPr>
          <w:rFonts w:ascii="Tahoma" w:hAnsi="Tahoma" w:cs="Tahoma"/>
          <w:sz w:val="24"/>
          <w:szCs w:val="24"/>
        </w:rPr>
        <w:t>nie zachodzą podstawy wykluczenia z postępowania o udzielenie zamówienia.</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 xml:space="preserve">…………….……. </w:t>
      </w:r>
      <w:r>
        <w:rPr>
          <w:rFonts w:ascii="Tahoma" w:hAnsi="Tahoma" w:cs="Tahoma"/>
          <w:i/>
          <w:sz w:val="20"/>
          <w:szCs w:val="20"/>
        </w:rPr>
        <w:t xml:space="preserve">(miejscowość), </w:t>
      </w:r>
      <w:r>
        <w:rPr>
          <w:rFonts w:ascii="Tahoma" w:hAnsi="Tahoma" w:cs="Tahoma"/>
          <w:sz w:val="24"/>
          <w:szCs w:val="24"/>
        </w:rPr>
        <w:t xml:space="preserve">dnia …………………. r. </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t>
      </w:r>
    </w:p>
    <w:p w:rsidR="000E2509" w:rsidRDefault="000E2509" w:rsidP="000E2509">
      <w:pPr>
        <w:spacing w:after="0" w:line="360" w:lineRule="auto"/>
        <w:ind w:left="5664" w:firstLine="708"/>
        <w:jc w:val="both"/>
        <w:rPr>
          <w:rFonts w:ascii="Tahoma" w:hAnsi="Tahoma" w:cs="Tahoma"/>
          <w:i/>
          <w:sz w:val="20"/>
          <w:szCs w:val="20"/>
        </w:rPr>
      </w:pPr>
      <w:r>
        <w:rPr>
          <w:rFonts w:ascii="Tahoma" w:hAnsi="Tahoma" w:cs="Tahoma"/>
          <w:i/>
          <w:sz w:val="20"/>
          <w:szCs w:val="20"/>
        </w:rPr>
        <w:t>(podpis)</w:t>
      </w:r>
    </w:p>
    <w:p w:rsidR="000E2509" w:rsidRDefault="000E2509" w:rsidP="000E2509">
      <w:pPr>
        <w:spacing w:after="0" w:line="360" w:lineRule="auto"/>
        <w:jc w:val="both"/>
        <w:rPr>
          <w:rFonts w:ascii="Tahoma" w:hAnsi="Tahoma" w:cs="Tahoma"/>
          <w:b/>
          <w:sz w:val="24"/>
          <w:szCs w:val="24"/>
        </w:rPr>
      </w:pPr>
    </w:p>
    <w:p w:rsidR="000E2509" w:rsidRDefault="000E2509" w:rsidP="000E2509">
      <w:pPr>
        <w:shd w:val="clear" w:color="auto" w:fill="BFBFBF"/>
        <w:spacing w:after="0" w:line="360" w:lineRule="auto"/>
        <w:jc w:val="both"/>
        <w:rPr>
          <w:rFonts w:ascii="Tahoma" w:hAnsi="Tahoma" w:cs="Tahoma"/>
          <w:b/>
          <w:sz w:val="24"/>
          <w:szCs w:val="24"/>
        </w:rPr>
      </w:pPr>
      <w:r>
        <w:rPr>
          <w:rFonts w:ascii="Tahoma" w:hAnsi="Tahoma" w:cs="Tahoma"/>
          <w:b/>
          <w:sz w:val="24"/>
          <w:szCs w:val="24"/>
        </w:rPr>
        <w:t>OŚWIADCZENIE DOTYCZĄCE PODWYKONAWCY NIEBĘDĄCEGO PODMIOTEM, NA KTÓREGO ZASOBY POWOŁUJE SIĘ WYKONAWCA:</w:t>
      </w:r>
    </w:p>
    <w:p w:rsidR="000E2509" w:rsidRDefault="000E2509" w:rsidP="000E2509">
      <w:pPr>
        <w:spacing w:after="0" w:line="360" w:lineRule="auto"/>
        <w:jc w:val="both"/>
        <w:rPr>
          <w:rFonts w:ascii="Tahoma" w:hAnsi="Tahoma" w:cs="Tahoma"/>
          <w:b/>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 xml:space="preserve">Oświadczam, że w stosunku do następującego/ych podmiotu/tów, będącego/ych podwykonawcą/ami: ……………………………………………………………………..….…… </w:t>
      </w:r>
      <w:r>
        <w:rPr>
          <w:rFonts w:ascii="Tahoma" w:hAnsi="Tahoma" w:cs="Tahoma"/>
          <w:i/>
          <w:sz w:val="16"/>
          <w:szCs w:val="16"/>
        </w:rPr>
        <w:t>(podać pełną nazwę/firmę, adres, a także w zależności od podmiotu: NIP/PESEL, KRS/CEiDG)</w:t>
      </w:r>
      <w:r>
        <w:rPr>
          <w:rFonts w:ascii="Tahoma" w:hAnsi="Tahoma" w:cs="Tahoma"/>
          <w:sz w:val="16"/>
          <w:szCs w:val="16"/>
        </w:rPr>
        <w:t>,</w:t>
      </w:r>
      <w:r>
        <w:rPr>
          <w:rFonts w:ascii="Tahoma" w:hAnsi="Tahoma" w:cs="Tahoma"/>
          <w:sz w:val="24"/>
          <w:szCs w:val="24"/>
        </w:rPr>
        <w:t xml:space="preserve"> nie zachodzą podstawy wykluczenia z postępowania o udzielenie zamówienia.</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lastRenderedPageBreak/>
        <w:t xml:space="preserve">…………….……. </w:t>
      </w:r>
      <w:r>
        <w:rPr>
          <w:rFonts w:ascii="Tahoma" w:hAnsi="Tahoma" w:cs="Tahoma"/>
          <w:i/>
          <w:sz w:val="20"/>
          <w:szCs w:val="20"/>
        </w:rPr>
        <w:t xml:space="preserve">(miejscowość), </w:t>
      </w:r>
      <w:r>
        <w:rPr>
          <w:rFonts w:ascii="Tahoma" w:hAnsi="Tahoma" w:cs="Tahoma"/>
          <w:sz w:val="24"/>
          <w:szCs w:val="24"/>
        </w:rPr>
        <w:t xml:space="preserve">dnia …………………. r. </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t>
      </w:r>
    </w:p>
    <w:p w:rsidR="000E2509" w:rsidRDefault="000E2509" w:rsidP="000E2509">
      <w:pPr>
        <w:spacing w:after="0" w:line="360" w:lineRule="auto"/>
        <w:ind w:left="5664" w:firstLine="708"/>
        <w:jc w:val="both"/>
        <w:rPr>
          <w:rFonts w:ascii="Tahoma" w:hAnsi="Tahoma" w:cs="Tahoma"/>
          <w:i/>
          <w:sz w:val="20"/>
          <w:szCs w:val="20"/>
        </w:rPr>
      </w:pPr>
      <w:r>
        <w:rPr>
          <w:rFonts w:ascii="Tahoma" w:hAnsi="Tahoma" w:cs="Tahoma"/>
          <w:i/>
          <w:sz w:val="20"/>
          <w:szCs w:val="20"/>
        </w:rPr>
        <w:t>(podpis)</w:t>
      </w:r>
    </w:p>
    <w:p w:rsidR="000E2509" w:rsidRDefault="000E2509" w:rsidP="000E2509">
      <w:pPr>
        <w:spacing w:after="0" w:line="360" w:lineRule="auto"/>
        <w:jc w:val="both"/>
        <w:rPr>
          <w:rFonts w:ascii="Tahoma" w:hAnsi="Tahoma" w:cs="Tahoma"/>
          <w:i/>
          <w:sz w:val="24"/>
          <w:szCs w:val="24"/>
        </w:rPr>
      </w:pPr>
    </w:p>
    <w:p w:rsidR="000E2509" w:rsidRDefault="000E2509" w:rsidP="000E2509">
      <w:pPr>
        <w:shd w:val="clear" w:color="auto" w:fill="BFBFBF"/>
        <w:spacing w:after="0" w:line="360" w:lineRule="auto"/>
        <w:jc w:val="both"/>
        <w:rPr>
          <w:rFonts w:ascii="Tahoma" w:hAnsi="Tahoma" w:cs="Tahoma"/>
          <w:b/>
          <w:sz w:val="24"/>
          <w:szCs w:val="24"/>
        </w:rPr>
      </w:pPr>
    </w:p>
    <w:p w:rsidR="000E2509" w:rsidRDefault="000E2509" w:rsidP="000E2509">
      <w:pPr>
        <w:shd w:val="clear" w:color="auto" w:fill="BFBFBF"/>
        <w:spacing w:after="0" w:line="360" w:lineRule="auto"/>
        <w:jc w:val="both"/>
        <w:rPr>
          <w:rFonts w:ascii="Tahoma" w:hAnsi="Tahoma" w:cs="Tahoma"/>
          <w:b/>
          <w:sz w:val="24"/>
          <w:szCs w:val="24"/>
        </w:rPr>
      </w:pPr>
    </w:p>
    <w:p w:rsidR="000E2509" w:rsidRDefault="000E2509" w:rsidP="000E2509">
      <w:pPr>
        <w:shd w:val="clear" w:color="auto" w:fill="BFBFBF"/>
        <w:spacing w:after="0" w:line="360" w:lineRule="auto"/>
        <w:jc w:val="both"/>
        <w:rPr>
          <w:rFonts w:ascii="Tahoma" w:hAnsi="Tahoma" w:cs="Tahoma"/>
          <w:b/>
          <w:sz w:val="24"/>
          <w:szCs w:val="24"/>
        </w:rPr>
      </w:pPr>
      <w:r>
        <w:rPr>
          <w:rFonts w:ascii="Tahoma" w:hAnsi="Tahoma" w:cs="Tahoma"/>
          <w:b/>
          <w:sz w:val="24"/>
          <w:szCs w:val="24"/>
        </w:rPr>
        <w:t>OŚWIADCZENIE DOTYCZĄCE PODANYCH INFORMACJI:</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 xml:space="preserve">Oświadczam, że wszystkie informacje podane w powyższych oświadczeniach są aktualne </w:t>
      </w:r>
      <w:r>
        <w:rPr>
          <w:rFonts w:ascii="Tahoma" w:hAnsi="Tahoma" w:cs="Tahoma"/>
          <w:sz w:val="24"/>
          <w:szCs w:val="24"/>
        </w:rPr>
        <w:br/>
        <w:t>i zgodne z prawdą oraz zostały przedstawione z pełną świadomością konsekwencji wprowadzenia zamawiającego w błąd przy przedstawianiu informacji.</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 xml:space="preserve">…………….……. </w:t>
      </w:r>
      <w:r>
        <w:rPr>
          <w:rFonts w:ascii="Tahoma" w:hAnsi="Tahoma" w:cs="Tahoma"/>
          <w:i/>
          <w:sz w:val="20"/>
          <w:szCs w:val="20"/>
        </w:rPr>
        <w:t xml:space="preserve">(miejscowość), </w:t>
      </w:r>
      <w:r>
        <w:rPr>
          <w:rFonts w:ascii="Tahoma" w:hAnsi="Tahoma" w:cs="Tahoma"/>
          <w:sz w:val="24"/>
          <w:szCs w:val="24"/>
        </w:rPr>
        <w:t xml:space="preserve">dnia …………………. r. </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t>
      </w:r>
    </w:p>
    <w:p w:rsidR="000E2509" w:rsidRDefault="000E2509" w:rsidP="000E2509">
      <w:pPr>
        <w:spacing w:after="0" w:line="360" w:lineRule="auto"/>
        <w:ind w:left="5664" w:firstLine="708"/>
        <w:jc w:val="both"/>
        <w:rPr>
          <w:rFonts w:ascii="Tahoma" w:hAnsi="Tahoma" w:cs="Tahoma"/>
          <w:i/>
          <w:sz w:val="20"/>
          <w:szCs w:val="20"/>
        </w:rPr>
      </w:pPr>
      <w:r>
        <w:rPr>
          <w:rFonts w:ascii="Tahoma" w:hAnsi="Tahoma" w:cs="Tahoma"/>
          <w:i/>
          <w:sz w:val="20"/>
          <w:szCs w:val="20"/>
        </w:rPr>
        <w:t>(podpis)</w:t>
      </w:r>
    </w:p>
    <w:p w:rsidR="000E2509" w:rsidRDefault="000E2509" w:rsidP="000E2509">
      <w:pPr>
        <w:ind w:left="5954"/>
        <w:jc w:val="right"/>
        <w:rPr>
          <w:rFonts w:ascii="Tahoma" w:hAnsi="Tahoma" w:cs="Tahoma"/>
          <w:b/>
          <w:i/>
          <w:sz w:val="24"/>
          <w:szCs w:val="24"/>
        </w:rPr>
      </w:pPr>
      <w:r>
        <w:rPr>
          <w:rFonts w:ascii="Tahoma" w:hAnsi="Tahoma" w:cs="Tahoma"/>
          <w:sz w:val="24"/>
          <w:szCs w:val="24"/>
        </w:rPr>
        <w:br w:type="page"/>
      </w:r>
      <w:r>
        <w:rPr>
          <w:rFonts w:ascii="Tahoma" w:hAnsi="Tahoma" w:cs="Tahoma"/>
          <w:b/>
          <w:i/>
          <w:sz w:val="24"/>
          <w:szCs w:val="24"/>
        </w:rPr>
        <w:lastRenderedPageBreak/>
        <w:t>Załącznik 1b</w:t>
      </w:r>
    </w:p>
    <w:p w:rsidR="000E2509" w:rsidRDefault="000E2509" w:rsidP="000E2509">
      <w:pPr>
        <w:rPr>
          <w:rFonts w:ascii="Tahoma" w:hAnsi="Tahoma" w:cs="Tahoma"/>
          <w:sz w:val="24"/>
          <w:szCs w:val="24"/>
        </w:rPr>
      </w:pPr>
    </w:p>
    <w:p w:rsidR="000E2509" w:rsidRDefault="000E2509" w:rsidP="000E2509">
      <w:pPr>
        <w:spacing w:after="120" w:line="360" w:lineRule="auto"/>
        <w:jc w:val="center"/>
        <w:rPr>
          <w:rFonts w:ascii="Tahoma" w:hAnsi="Tahoma" w:cs="Tahoma"/>
          <w:b/>
          <w:sz w:val="24"/>
          <w:szCs w:val="24"/>
          <w:u w:val="single"/>
        </w:rPr>
      </w:pPr>
      <w:r>
        <w:rPr>
          <w:rFonts w:ascii="Tahoma" w:hAnsi="Tahoma" w:cs="Tahoma"/>
          <w:b/>
          <w:sz w:val="24"/>
          <w:szCs w:val="24"/>
          <w:u w:val="single"/>
        </w:rPr>
        <w:t xml:space="preserve">Oświadczenie wykonawcy </w:t>
      </w:r>
    </w:p>
    <w:p w:rsidR="000E2509" w:rsidRDefault="000E2509" w:rsidP="000E2509">
      <w:pPr>
        <w:spacing w:after="0" w:line="360" w:lineRule="auto"/>
        <w:jc w:val="center"/>
        <w:rPr>
          <w:rFonts w:ascii="Tahoma" w:hAnsi="Tahoma" w:cs="Tahoma"/>
          <w:b/>
          <w:sz w:val="24"/>
          <w:szCs w:val="24"/>
        </w:rPr>
      </w:pPr>
      <w:r>
        <w:rPr>
          <w:rFonts w:ascii="Tahoma" w:hAnsi="Tahoma" w:cs="Tahoma"/>
          <w:b/>
          <w:sz w:val="24"/>
          <w:szCs w:val="24"/>
        </w:rPr>
        <w:t xml:space="preserve">składane na podstawie art. 25a ust. 1 ustawy z dnia 29 stycznia 2004 r. </w:t>
      </w:r>
    </w:p>
    <w:p w:rsidR="000E2509" w:rsidRDefault="000E2509" w:rsidP="000E2509">
      <w:pPr>
        <w:spacing w:after="0" w:line="360" w:lineRule="auto"/>
        <w:jc w:val="center"/>
        <w:rPr>
          <w:rFonts w:ascii="Tahoma" w:hAnsi="Tahoma" w:cs="Tahoma"/>
          <w:b/>
          <w:sz w:val="24"/>
          <w:szCs w:val="24"/>
        </w:rPr>
      </w:pPr>
      <w:r>
        <w:rPr>
          <w:rFonts w:ascii="Tahoma" w:hAnsi="Tahoma" w:cs="Tahoma"/>
          <w:b/>
          <w:sz w:val="24"/>
          <w:szCs w:val="24"/>
        </w:rPr>
        <w:t xml:space="preserve"> Prawo zamówień publicznych (dalej jako: ustawa Pzp), </w:t>
      </w:r>
    </w:p>
    <w:p w:rsidR="000E2509" w:rsidRDefault="000E2509" w:rsidP="000E2509">
      <w:pPr>
        <w:spacing w:before="120" w:after="0" w:line="360" w:lineRule="auto"/>
        <w:jc w:val="center"/>
        <w:rPr>
          <w:rFonts w:ascii="Tahoma" w:hAnsi="Tahoma" w:cs="Tahoma"/>
          <w:b/>
          <w:sz w:val="24"/>
          <w:szCs w:val="24"/>
          <w:u w:val="single"/>
        </w:rPr>
      </w:pPr>
      <w:r>
        <w:rPr>
          <w:rFonts w:ascii="Tahoma" w:hAnsi="Tahoma" w:cs="Tahoma"/>
          <w:b/>
          <w:sz w:val="24"/>
          <w:szCs w:val="24"/>
          <w:u w:val="single"/>
        </w:rPr>
        <w:t xml:space="preserve">DOTYCZĄCE SPEŁNIANIA WARUNKÓW UDZIAŁU W POSTĘPOWANIU </w:t>
      </w:r>
      <w:r>
        <w:rPr>
          <w:rFonts w:ascii="Tahoma" w:hAnsi="Tahoma" w:cs="Tahoma"/>
          <w:b/>
          <w:sz w:val="24"/>
          <w:szCs w:val="24"/>
          <w:u w:val="single"/>
        </w:rPr>
        <w:br/>
      </w:r>
    </w:p>
    <w:p w:rsidR="000E2509" w:rsidRDefault="000E2509" w:rsidP="000E2509">
      <w:pPr>
        <w:spacing w:after="0"/>
        <w:jc w:val="both"/>
        <w:rPr>
          <w:rFonts w:ascii="Tahoma" w:hAnsi="Tahoma" w:cs="Tahoma"/>
          <w:sz w:val="24"/>
          <w:szCs w:val="24"/>
        </w:rPr>
      </w:pPr>
    </w:p>
    <w:p w:rsidR="000E2509" w:rsidRDefault="000E2509" w:rsidP="000E2509">
      <w:pPr>
        <w:spacing w:after="0" w:line="360" w:lineRule="auto"/>
        <w:ind w:firstLine="709"/>
        <w:jc w:val="both"/>
        <w:rPr>
          <w:rFonts w:ascii="Tahoma" w:hAnsi="Tahoma" w:cs="Tahoma"/>
          <w:sz w:val="24"/>
          <w:szCs w:val="24"/>
        </w:rPr>
      </w:pPr>
      <w:r>
        <w:rPr>
          <w:rFonts w:ascii="Tahoma" w:hAnsi="Tahoma" w:cs="Tahoma"/>
          <w:sz w:val="24"/>
          <w:szCs w:val="24"/>
        </w:rPr>
        <w:t>Na potrzeby postępowania o udzielenie zamówienia publicznego</w:t>
      </w:r>
      <w:r>
        <w:rPr>
          <w:rFonts w:ascii="Tahoma" w:hAnsi="Tahoma" w:cs="Tahoma"/>
          <w:sz w:val="24"/>
          <w:szCs w:val="24"/>
        </w:rPr>
        <w:br/>
        <w:t xml:space="preserve">pn. </w:t>
      </w:r>
      <w:r>
        <w:rPr>
          <w:rFonts w:ascii="Tahoma" w:hAnsi="Tahoma" w:cs="Tahoma"/>
          <w:b/>
          <w:sz w:val="24"/>
          <w:szCs w:val="24"/>
        </w:rPr>
        <w:t>„</w:t>
      </w:r>
      <w:r>
        <w:rPr>
          <w:rFonts w:ascii="Tahoma" w:eastAsia="Times New Roman" w:hAnsi="Tahoma" w:cs="Tahoma"/>
          <w:b/>
          <w:color w:val="000000"/>
          <w:sz w:val="24"/>
          <w:szCs w:val="24"/>
        </w:rPr>
        <w:t>Us</w:t>
      </w:r>
      <w:r>
        <w:rPr>
          <w:rFonts w:ascii="Tahoma" w:hAnsi="Tahoma"/>
          <w:b/>
          <w:snapToGrid w:val="0"/>
          <w:color w:val="000000"/>
          <w:sz w:val="24"/>
          <w:szCs w:val="24"/>
        </w:rPr>
        <w:t>ługi sprzątania i utrzymania czystości obiektów oraz ich otoczenia stanowiących własność LSSE S.A.</w:t>
      </w:r>
      <w:r>
        <w:rPr>
          <w:rFonts w:ascii="Tahoma" w:eastAsia="Times New Roman" w:hAnsi="Tahoma" w:cs="Tahoma"/>
          <w:b/>
          <w:sz w:val="24"/>
          <w:szCs w:val="24"/>
        </w:rPr>
        <w:t>”</w:t>
      </w:r>
      <w:r>
        <w:rPr>
          <w:rFonts w:ascii="Tahoma" w:hAnsi="Tahoma" w:cs="Tahoma"/>
          <w:b/>
          <w:sz w:val="24"/>
          <w:szCs w:val="24"/>
        </w:rPr>
        <w:t xml:space="preserve">, </w:t>
      </w:r>
      <w:r>
        <w:rPr>
          <w:rFonts w:ascii="Tahoma" w:hAnsi="Tahoma" w:cs="Tahoma"/>
          <w:sz w:val="24"/>
          <w:szCs w:val="24"/>
        </w:rPr>
        <w:t>prowadzonego przez Zamawiającego – Legnicką Specjalną Strefę Ekonomiczną S.A oświadczam, co następuje:</w:t>
      </w:r>
    </w:p>
    <w:p w:rsidR="000E2509" w:rsidRDefault="000E2509" w:rsidP="000E2509">
      <w:pPr>
        <w:spacing w:after="0" w:line="360" w:lineRule="auto"/>
        <w:ind w:firstLine="709"/>
        <w:jc w:val="both"/>
        <w:rPr>
          <w:rFonts w:ascii="Tahoma" w:hAnsi="Tahoma" w:cs="Tahoma"/>
          <w:sz w:val="24"/>
          <w:szCs w:val="24"/>
        </w:rPr>
      </w:pPr>
    </w:p>
    <w:p w:rsidR="000E2509" w:rsidRDefault="000E2509" w:rsidP="000E2509">
      <w:pPr>
        <w:spacing w:after="0" w:line="360" w:lineRule="auto"/>
        <w:ind w:firstLine="709"/>
        <w:jc w:val="both"/>
        <w:rPr>
          <w:rFonts w:ascii="Tahoma" w:hAnsi="Tahoma" w:cs="Tahoma"/>
          <w:sz w:val="24"/>
          <w:szCs w:val="24"/>
        </w:rPr>
      </w:pPr>
    </w:p>
    <w:p w:rsidR="000E2509" w:rsidRDefault="000E2509" w:rsidP="000E2509">
      <w:pPr>
        <w:shd w:val="clear" w:color="auto" w:fill="BFBFBF"/>
        <w:spacing w:after="0" w:line="360" w:lineRule="auto"/>
        <w:jc w:val="both"/>
        <w:rPr>
          <w:rFonts w:ascii="Tahoma" w:hAnsi="Tahoma" w:cs="Tahoma"/>
          <w:b/>
          <w:sz w:val="24"/>
          <w:szCs w:val="24"/>
        </w:rPr>
      </w:pPr>
      <w:r>
        <w:rPr>
          <w:rFonts w:ascii="Tahoma" w:hAnsi="Tahoma" w:cs="Tahoma"/>
          <w:b/>
          <w:sz w:val="24"/>
          <w:szCs w:val="24"/>
        </w:rPr>
        <w:t>INFORMACJA DOTYCZĄCA WYKONAWCY:</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Oświadczam, że spełniam warunki udziału w postępowaniu określone przez zamawiającego w  rozdziale V pkt …… Specyfikacji Istotnych Warunków Zamówienia.</w:t>
      </w:r>
    </w:p>
    <w:p w:rsidR="000E2509" w:rsidRDefault="000E2509" w:rsidP="000E2509">
      <w:pPr>
        <w:spacing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 xml:space="preserve">…………….……. </w:t>
      </w:r>
      <w:r>
        <w:rPr>
          <w:rFonts w:ascii="Tahoma" w:hAnsi="Tahoma" w:cs="Tahoma"/>
          <w:i/>
          <w:sz w:val="20"/>
          <w:szCs w:val="20"/>
        </w:rPr>
        <w:t xml:space="preserve">(miejscowość), </w:t>
      </w:r>
      <w:r>
        <w:rPr>
          <w:rFonts w:ascii="Tahoma" w:hAnsi="Tahoma" w:cs="Tahoma"/>
          <w:sz w:val="24"/>
          <w:szCs w:val="24"/>
        </w:rPr>
        <w:t xml:space="preserve">dnia …………………. r. </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t>
      </w:r>
    </w:p>
    <w:p w:rsidR="000E2509" w:rsidRDefault="000E2509" w:rsidP="000E2509">
      <w:pPr>
        <w:spacing w:after="0" w:line="360" w:lineRule="auto"/>
        <w:ind w:left="5664" w:firstLine="708"/>
        <w:jc w:val="both"/>
        <w:rPr>
          <w:rFonts w:ascii="Tahoma" w:hAnsi="Tahoma" w:cs="Tahoma"/>
          <w:i/>
          <w:sz w:val="20"/>
          <w:szCs w:val="20"/>
        </w:rPr>
      </w:pPr>
      <w:r>
        <w:rPr>
          <w:rFonts w:ascii="Tahoma" w:hAnsi="Tahoma" w:cs="Tahoma"/>
          <w:i/>
          <w:sz w:val="20"/>
          <w:szCs w:val="20"/>
        </w:rPr>
        <w:t>(podpis)</w:t>
      </w:r>
    </w:p>
    <w:p w:rsidR="000E2509" w:rsidRDefault="000E2509" w:rsidP="000E2509">
      <w:pPr>
        <w:spacing w:line="360" w:lineRule="auto"/>
        <w:jc w:val="both"/>
        <w:rPr>
          <w:rFonts w:ascii="Tahoma" w:hAnsi="Tahoma" w:cs="Tahoma"/>
          <w:i/>
          <w:sz w:val="24"/>
          <w:szCs w:val="24"/>
        </w:rPr>
      </w:pPr>
    </w:p>
    <w:p w:rsidR="000E2509" w:rsidRDefault="000E2509" w:rsidP="000E2509">
      <w:pPr>
        <w:shd w:val="clear" w:color="auto" w:fill="BFBFBF"/>
        <w:spacing w:line="360" w:lineRule="auto"/>
        <w:jc w:val="both"/>
        <w:rPr>
          <w:rFonts w:ascii="Tahoma" w:hAnsi="Tahoma" w:cs="Tahoma"/>
          <w:sz w:val="24"/>
          <w:szCs w:val="24"/>
        </w:rPr>
      </w:pPr>
      <w:r>
        <w:rPr>
          <w:rFonts w:ascii="Tahoma" w:hAnsi="Tahoma" w:cs="Tahoma"/>
          <w:b/>
          <w:sz w:val="24"/>
          <w:szCs w:val="24"/>
        </w:rPr>
        <w:t>INFORMACJA W ZWIĄZKU Z POLEGANIEM NA ZASOBACH INNYCH PODMIOTÓW</w:t>
      </w:r>
      <w:r>
        <w:rPr>
          <w:rFonts w:ascii="Tahoma" w:hAnsi="Tahoma" w:cs="Tahoma"/>
          <w:sz w:val="24"/>
          <w:szCs w:val="24"/>
        </w:rPr>
        <w:t xml:space="preserve">: </w:t>
      </w: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Oświadczam, że w celu wykazania spełniania warunków udziału w postępowaniu, określonych przez zamawiającego w rozdziale V pkt …… Specyfikacji Istotnych Warunków Zamówienia, polegam na zasobach następującego/ych podmiotu/ów: ………………………………………………………….……………………………………………………………</w:t>
      </w:r>
      <w:r>
        <w:rPr>
          <w:rFonts w:ascii="Tahoma" w:hAnsi="Tahoma" w:cs="Tahoma"/>
          <w:sz w:val="24"/>
          <w:szCs w:val="24"/>
        </w:rPr>
        <w:lastRenderedPageBreak/>
        <w:t xml:space="preserve">…………, w następującym zakresie: ………………………………………………………….……… </w:t>
      </w:r>
      <w:r>
        <w:rPr>
          <w:rFonts w:ascii="Tahoma" w:hAnsi="Tahoma" w:cs="Tahoma"/>
          <w:i/>
          <w:sz w:val="16"/>
          <w:szCs w:val="16"/>
        </w:rPr>
        <w:t xml:space="preserve">(wskazać podmiot i określić odpowiedni zakres dla wskazanego podmiotu). </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 xml:space="preserve">…………….……. </w:t>
      </w:r>
      <w:r>
        <w:rPr>
          <w:rFonts w:ascii="Tahoma" w:hAnsi="Tahoma" w:cs="Tahoma"/>
          <w:i/>
          <w:sz w:val="20"/>
          <w:szCs w:val="20"/>
        </w:rPr>
        <w:t xml:space="preserve">(miejscowość), </w:t>
      </w:r>
      <w:r>
        <w:rPr>
          <w:rFonts w:ascii="Tahoma" w:hAnsi="Tahoma" w:cs="Tahoma"/>
          <w:sz w:val="24"/>
          <w:szCs w:val="24"/>
        </w:rPr>
        <w:t xml:space="preserve">dnia …………………. r. </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t>
      </w:r>
    </w:p>
    <w:p w:rsidR="000E2509" w:rsidRDefault="000E2509" w:rsidP="000E2509">
      <w:pPr>
        <w:spacing w:after="0" w:line="360" w:lineRule="auto"/>
        <w:ind w:left="5664" w:firstLine="708"/>
        <w:jc w:val="both"/>
        <w:rPr>
          <w:rFonts w:ascii="Tahoma" w:hAnsi="Tahoma" w:cs="Tahoma"/>
          <w:i/>
          <w:sz w:val="20"/>
          <w:szCs w:val="20"/>
        </w:rPr>
      </w:pPr>
      <w:r>
        <w:rPr>
          <w:rFonts w:ascii="Tahoma" w:hAnsi="Tahoma" w:cs="Tahoma"/>
          <w:i/>
          <w:sz w:val="20"/>
          <w:szCs w:val="20"/>
        </w:rPr>
        <w:t>(podpis)</w:t>
      </w:r>
    </w:p>
    <w:p w:rsidR="000E2509" w:rsidRDefault="000E2509" w:rsidP="000E2509">
      <w:pPr>
        <w:spacing w:after="0" w:line="360" w:lineRule="auto"/>
        <w:ind w:left="5664" w:firstLine="708"/>
        <w:jc w:val="both"/>
        <w:rPr>
          <w:rFonts w:ascii="Tahoma" w:hAnsi="Tahoma" w:cs="Tahoma"/>
          <w:i/>
          <w:sz w:val="24"/>
          <w:szCs w:val="24"/>
        </w:rPr>
      </w:pPr>
    </w:p>
    <w:p w:rsidR="000E2509" w:rsidRDefault="000E2509" w:rsidP="000E2509">
      <w:pPr>
        <w:shd w:val="clear" w:color="auto" w:fill="BFBFBF"/>
        <w:spacing w:line="360" w:lineRule="auto"/>
        <w:jc w:val="both"/>
        <w:rPr>
          <w:rFonts w:ascii="Tahoma" w:hAnsi="Tahoma" w:cs="Tahoma"/>
          <w:sz w:val="24"/>
          <w:szCs w:val="24"/>
        </w:rPr>
      </w:pPr>
      <w:r>
        <w:rPr>
          <w:rFonts w:ascii="Tahoma" w:hAnsi="Tahoma" w:cs="Tahoma"/>
          <w:b/>
          <w:sz w:val="24"/>
          <w:szCs w:val="24"/>
        </w:rPr>
        <w:t>INFORMACJA DOTYCZĄCA ZAKRESU ROBOT PRZEWIDZIANYCH DO WYKONYWANIA PRZEZ PODWYKONAWCÓW</w:t>
      </w:r>
      <w:r>
        <w:rPr>
          <w:rFonts w:ascii="Tahoma" w:hAnsi="Tahoma" w:cs="Tahoma"/>
          <w:sz w:val="24"/>
          <w:szCs w:val="24"/>
        </w:rPr>
        <w:t xml:space="preserve">: </w:t>
      </w: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Oświadczam, że w celu wykazania spełniania warunków udziału w postępowaniu, określonych przez zamawiającego w rozdziale V pkt …… Specyfikacji Istotnych Warunków Zamówienia</w:t>
      </w:r>
      <w:r>
        <w:rPr>
          <w:rFonts w:ascii="Tahoma" w:hAnsi="Tahoma" w:cs="Tahoma"/>
          <w:i/>
          <w:sz w:val="16"/>
          <w:szCs w:val="16"/>
        </w:rPr>
        <w:t>,</w:t>
      </w:r>
      <w:r>
        <w:rPr>
          <w:rFonts w:ascii="Tahoma" w:hAnsi="Tahoma" w:cs="Tahoma"/>
          <w:sz w:val="24"/>
          <w:szCs w:val="24"/>
        </w:rPr>
        <w:t xml:space="preserve"> polegam na następujących podwykonawcach:  …….………………………………………………….</w:t>
      </w:r>
      <w:r>
        <w:rPr>
          <w:rFonts w:ascii="Tahoma" w:hAnsi="Tahoma" w:cs="Tahoma"/>
          <w:i/>
          <w:sz w:val="16"/>
          <w:szCs w:val="16"/>
        </w:rPr>
        <w:t>(podać pełną nazwę/firmę, adres, a także w zależności od podmiotu: NIP/PESEL, KRS/CEiDG)</w:t>
      </w:r>
      <w:r>
        <w:rPr>
          <w:rFonts w:ascii="Tahoma" w:hAnsi="Tahoma" w:cs="Tahoma"/>
          <w:sz w:val="24"/>
          <w:szCs w:val="24"/>
        </w:rPr>
        <w:t>, w następującym zakresie:</w:t>
      </w:r>
    </w:p>
    <w:p w:rsidR="000E2509" w:rsidRDefault="000E2509" w:rsidP="000E2509">
      <w:pPr>
        <w:spacing w:after="0" w:line="360" w:lineRule="auto"/>
        <w:jc w:val="both"/>
        <w:rPr>
          <w:rFonts w:ascii="Tahoma" w:hAnsi="Tahoma" w:cs="Tahoma"/>
          <w:i/>
          <w:sz w:val="24"/>
          <w:szCs w:val="24"/>
        </w:rPr>
      </w:pPr>
      <w:r>
        <w:rPr>
          <w:rFonts w:ascii="Tahoma" w:hAnsi="Tahoma" w:cs="Tahoma"/>
          <w:sz w:val="24"/>
          <w:szCs w:val="24"/>
        </w:rPr>
        <w:t xml:space="preserve">……….………………………………………………… </w:t>
      </w:r>
      <w:r>
        <w:rPr>
          <w:rFonts w:ascii="Tahoma" w:hAnsi="Tahoma" w:cs="Tahoma"/>
          <w:i/>
          <w:sz w:val="16"/>
          <w:szCs w:val="16"/>
        </w:rPr>
        <w:t xml:space="preserve">(wskazać podmiot i określić odpowiedni zakres dla wskazanego podmiotu). </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 xml:space="preserve">…………….……. </w:t>
      </w:r>
      <w:r>
        <w:rPr>
          <w:rFonts w:ascii="Tahoma" w:hAnsi="Tahoma" w:cs="Tahoma"/>
          <w:i/>
          <w:sz w:val="20"/>
          <w:szCs w:val="20"/>
        </w:rPr>
        <w:t xml:space="preserve">(miejscowość), </w:t>
      </w:r>
      <w:r>
        <w:rPr>
          <w:rFonts w:ascii="Tahoma" w:hAnsi="Tahoma" w:cs="Tahoma"/>
          <w:sz w:val="24"/>
          <w:szCs w:val="24"/>
        </w:rPr>
        <w:t xml:space="preserve">dnia …………………. r. </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t>
      </w:r>
    </w:p>
    <w:p w:rsidR="000E2509" w:rsidRDefault="000E2509" w:rsidP="000E2509">
      <w:pPr>
        <w:spacing w:after="0" w:line="360" w:lineRule="auto"/>
        <w:ind w:left="5664" w:firstLine="708"/>
        <w:jc w:val="both"/>
        <w:rPr>
          <w:rFonts w:ascii="Tahoma" w:hAnsi="Tahoma" w:cs="Tahoma"/>
          <w:i/>
          <w:sz w:val="20"/>
          <w:szCs w:val="20"/>
        </w:rPr>
      </w:pPr>
      <w:r>
        <w:rPr>
          <w:rFonts w:ascii="Tahoma" w:hAnsi="Tahoma" w:cs="Tahoma"/>
          <w:i/>
          <w:sz w:val="20"/>
          <w:szCs w:val="20"/>
        </w:rPr>
        <w:t>(podpis)</w:t>
      </w:r>
    </w:p>
    <w:p w:rsidR="000E2509" w:rsidRDefault="000E2509" w:rsidP="000E2509">
      <w:pPr>
        <w:spacing w:after="0" w:line="360" w:lineRule="auto"/>
        <w:ind w:left="5664" w:firstLine="708"/>
        <w:jc w:val="both"/>
        <w:rPr>
          <w:rFonts w:ascii="Tahoma" w:hAnsi="Tahoma" w:cs="Tahoma"/>
          <w:i/>
          <w:sz w:val="24"/>
          <w:szCs w:val="24"/>
        </w:rPr>
      </w:pPr>
    </w:p>
    <w:p w:rsidR="000E2509" w:rsidRDefault="000E2509" w:rsidP="000E2509">
      <w:pPr>
        <w:spacing w:after="0" w:line="360" w:lineRule="auto"/>
        <w:ind w:left="5664" w:firstLine="708"/>
        <w:jc w:val="both"/>
        <w:rPr>
          <w:rFonts w:ascii="Tahoma" w:hAnsi="Tahoma" w:cs="Tahoma"/>
          <w:i/>
          <w:sz w:val="24"/>
          <w:szCs w:val="24"/>
        </w:rPr>
      </w:pPr>
    </w:p>
    <w:p w:rsidR="000E2509" w:rsidRDefault="000E2509" w:rsidP="000E2509">
      <w:pPr>
        <w:shd w:val="clear" w:color="auto" w:fill="BFBFBF"/>
        <w:spacing w:after="0" w:line="360" w:lineRule="auto"/>
        <w:jc w:val="both"/>
        <w:rPr>
          <w:rFonts w:ascii="Tahoma" w:hAnsi="Tahoma" w:cs="Tahoma"/>
          <w:b/>
          <w:sz w:val="24"/>
          <w:szCs w:val="24"/>
        </w:rPr>
      </w:pPr>
      <w:r>
        <w:rPr>
          <w:rFonts w:ascii="Tahoma" w:hAnsi="Tahoma" w:cs="Tahoma"/>
          <w:b/>
          <w:sz w:val="24"/>
          <w:szCs w:val="24"/>
        </w:rPr>
        <w:t>OŚWIADCZENIE DOTYCZĄCE PODANYCH INFORMACJI:</w:t>
      </w:r>
    </w:p>
    <w:p w:rsidR="000E2509" w:rsidRDefault="000E2509" w:rsidP="000E2509">
      <w:pPr>
        <w:spacing w:line="360" w:lineRule="auto"/>
        <w:jc w:val="both"/>
        <w:rPr>
          <w:rFonts w:ascii="Tahoma" w:hAnsi="Tahoma" w:cs="Tahoma"/>
          <w:sz w:val="24"/>
          <w:szCs w:val="24"/>
        </w:rPr>
      </w:pPr>
    </w:p>
    <w:p w:rsidR="000E2509" w:rsidRDefault="000E2509" w:rsidP="000E2509">
      <w:pPr>
        <w:spacing w:line="360" w:lineRule="auto"/>
        <w:jc w:val="both"/>
        <w:rPr>
          <w:rFonts w:ascii="Tahoma" w:hAnsi="Tahoma" w:cs="Tahoma"/>
          <w:sz w:val="24"/>
          <w:szCs w:val="24"/>
        </w:rPr>
      </w:pPr>
      <w:r>
        <w:rPr>
          <w:rFonts w:ascii="Tahoma" w:hAnsi="Tahoma" w:cs="Tahoma"/>
          <w:sz w:val="24"/>
          <w:szCs w:val="24"/>
        </w:rPr>
        <w:t xml:space="preserve">Oświadczam, że wszystkie informacje podane w powyższych oświadczeniach są aktualne </w:t>
      </w:r>
      <w:r>
        <w:rPr>
          <w:rFonts w:ascii="Tahoma" w:hAnsi="Tahoma" w:cs="Tahoma"/>
          <w:sz w:val="24"/>
          <w:szCs w:val="24"/>
        </w:rPr>
        <w:br/>
        <w:t>i zgodne z prawdą oraz zostały przedstawione z pełną świadomością konsekwencji wprowadzenia zamawiającego w błąd przy przedstawianiu informacji.</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 xml:space="preserve">…………….……. </w:t>
      </w:r>
      <w:r>
        <w:rPr>
          <w:rFonts w:ascii="Tahoma" w:hAnsi="Tahoma" w:cs="Tahoma"/>
          <w:i/>
          <w:sz w:val="20"/>
          <w:szCs w:val="20"/>
        </w:rPr>
        <w:t>(miejscowość),</w:t>
      </w:r>
      <w:r>
        <w:rPr>
          <w:rFonts w:ascii="Tahoma" w:hAnsi="Tahoma" w:cs="Tahoma"/>
          <w:sz w:val="24"/>
          <w:szCs w:val="24"/>
        </w:rPr>
        <w:t xml:space="preserve">dnia …………………. r. </w:t>
      </w:r>
    </w:p>
    <w:p w:rsidR="000E2509" w:rsidRDefault="000E2509" w:rsidP="000E2509">
      <w:pPr>
        <w:spacing w:after="0" w:line="360" w:lineRule="auto"/>
        <w:jc w:val="both"/>
        <w:rPr>
          <w:rFonts w:ascii="Tahoma" w:hAnsi="Tahoma" w:cs="Tahoma"/>
          <w:sz w:val="24"/>
          <w:szCs w:val="24"/>
        </w:rPr>
      </w:pPr>
    </w:p>
    <w:p w:rsidR="000E2509" w:rsidRDefault="000E2509" w:rsidP="000E2509">
      <w:pPr>
        <w:spacing w:after="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w:t>
      </w:r>
    </w:p>
    <w:p w:rsidR="000E2509" w:rsidRDefault="000E2509" w:rsidP="000E2509">
      <w:pPr>
        <w:spacing w:after="0" w:line="360" w:lineRule="auto"/>
        <w:ind w:left="5664" w:firstLine="708"/>
        <w:jc w:val="both"/>
        <w:rPr>
          <w:rFonts w:ascii="Tahoma" w:hAnsi="Tahoma" w:cs="Tahoma"/>
          <w:i/>
          <w:sz w:val="20"/>
          <w:szCs w:val="20"/>
        </w:rPr>
      </w:pPr>
      <w:r>
        <w:rPr>
          <w:rFonts w:ascii="Tahoma" w:hAnsi="Tahoma" w:cs="Tahoma"/>
          <w:i/>
          <w:sz w:val="20"/>
          <w:szCs w:val="20"/>
        </w:rPr>
        <w:t>(podpis)</w:t>
      </w:r>
    </w:p>
    <w:p w:rsidR="000E2509" w:rsidRDefault="000E2509" w:rsidP="000E2509">
      <w:pPr>
        <w:spacing w:after="0" w:line="360" w:lineRule="auto"/>
        <w:ind w:left="7080" w:firstLine="708"/>
        <w:jc w:val="both"/>
        <w:rPr>
          <w:rFonts w:ascii="Tahoma" w:eastAsia="Times New Roman" w:hAnsi="Tahoma" w:cs="Tahoma"/>
          <w:b/>
          <w:i/>
          <w:sz w:val="24"/>
          <w:szCs w:val="24"/>
        </w:rPr>
      </w:pPr>
      <w:r>
        <w:rPr>
          <w:rFonts w:ascii="Tahoma" w:hAnsi="Tahoma" w:cs="Tahoma"/>
          <w:i/>
          <w:sz w:val="24"/>
          <w:szCs w:val="24"/>
        </w:rPr>
        <w:br w:type="page"/>
      </w:r>
      <w:r>
        <w:rPr>
          <w:rFonts w:ascii="Tahoma" w:eastAsia="Times New Roman" w:hAnsi="Tahoma" w:cs="Tahoma"/>
          <w:b/>
          <w:i/>
          <w:sz w:val="24"/>
          <w:szCs w:val="24"/>
        </w:rPr>
        <w:lastRenderedPageBreak/>
        <w:t>załącznik nr 2</w:t>
      </w:r>
    </w:p>
    <w:p w:rsidR="000E2509" w:rsidRDefault="000E2509" w:rsidP="000E2509">
      <w:p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t>
      </w:r>
    </w:p>
    <w:p w:rsidR="000E2509" w:rsidRDefault="000E2509" w:rsidP="000E2509">
      <w:pPr>
        <w:suppressAutoHyphens/>
        <w:spacing w:after="0" w:line="240" w:lineRule="auto"/>
        <w:jc w:val="both"/>
        <w:rPr>
          <w:rFonts w:ascii="Tahoma" w:eastAsia="Times New Roman" w:hAnsi="Tahoma" w:cs="Tahoma"/>
          <w:sz w:val="16"/>
          <w:szCs w:val="16"/>
        </w:rPr>
      </w:pPr>
      <w:r>
        <w:rPr>
          <w:rFonts w:ascii="Tahoma" w:eastAsia="Times New Roman" w:hAnsi="Tahoma" w:cs="Tahoma"/>
          <w:sz w:val="20"/>
          <w:szCs w:val="20"/>
        </w:rPr>
        <w:t xml:space="preserve">    </w:t>
      </w:r>
      <w:r>
        <w:rPr>
          <w:rFonts w:ascii="Tahoma" w:eastAsia="Times New Roman" w:hAnsi="Tahoma" w:cs="Tahoma"/>
          <w:sz w:val="16"/>
          <w:szCs w:val="16"/>
        </w:rPr>
        <w:t>pieczątka WYKONAWCY</w:t>
      </w:r>
    </w:p>
    <w:p w:rsidR="000E2509" w:rsidRDefault="000E2509" w:rsidP="000E2509">
      <w:pPr>
        <w:suppressAutoHyphens/>
        <w:spacing w:after="0" w:line="360" w:lineRule="auto"/>
        <w:jc w:val="both"/>
        <w:rPr>
          <w:rFonts w:ascii="Tahoma" w:eastAsia="Times New Roman" w:hAnsi="Tahoma" w:cs="Tahoma"/>
          <w:sz w:val="24"/>
          <w:szCs w:val="24"/>
        </w:rPr>
      </w:pPr>
    </w:p>
    <w:p w:rsidR="000E2509" w:rsidRDefault="000E2509" w:rsidP="000E2509">
      <w:pPr>
        <w:suppressAutoHyphens/>
        <w:spacing w:after="60" w:line="240" w:lineRule="auto"/>
        <w:jc w:val="center"/>
        <w:outlineLvl w:val="1"/>
        <w:rPr>
          <w:rFonts w:ascii="Tahoma" w:eastAsia="Times New Roman" w:hAnsi="Tahoma" w:cs="Tahoma"/>
          <w:b/>
          <w:sz w:val="24"/>
          <w:szCs w:val="24"/>
        </w:rPr>
      </w:pPr>
      <w:r>
        <w:rPr>
          <w:rFonts w:ascii="Tahoma" w:eastAsia="Times New Roman" w:hAnsi="Tahoma" w:cs="Tahoma"/>
          <w:b/>
          <w:sz w:val="24"/>
          <w:szCs w:val="24"/>
        </w:rPr>
        <w:t>OFERTA CENOWA</w:t>
      </w:r>
    </w:p>
    <w:p w:rsidR="000E2509" w:rsidRDefault="000E2509" w:rsidP="000E2509">
      <w:pPr>
        <w:suppressAutoHyphens/>
        <w:spacing w:after="0" w:line="240" w:lineRule="auto"/>
        <w:ind w:firstLine="708"/>
        <w:jc w:val="both"/>
        <w:rPr>
          <w:rFonts w:ascii="Tahoma" w:eastAsia="Times New Roman" w:hAnsi="Tahoma" w:cs="Tahoma"/>
          <w:sz w:val="24"/>
          <w:szCs w:val="24"/>
          <w:u w:val="single"/>
        </w:rPr>
      </w:pPr>
    </w:p>
    <w:p w:rsidR="000E2509" w:rsidRDefault="000E2509" w:rsidP="000E2509">
      <w:pPr>
        <w:suppressAutoHyphens/>
        <w:spacing w:after="0" w:line="480" w:lineRule="auto"/>
        <w:jc w:val="both"/>
        <w:rPr>
          <w:rFonts w:ascii="Tahoma" w:eastAsia="Times New Roman" w:hAnsi="Tahoma" w:cs="Tahoma"/>
          <w:sz w:val="24"/>
          <w:szCs w:val="24"/>
        </w:rPr>
      </w:pPr>
      <w:r>
        <w:rPr>
          <w:rFonts w:ascii="Tahoma" w:eastAsia="Times New Roman" w:hAnsi="Tahoma" w:cs="Tahoma"/>
          <w:sz w:val="24"/>
          <w:szCs w:val="24"/>
        </w:rPr>
        <w:t>Ja/My*, niżej podpisany/ i ........................................................................................</w:t>
      </w:r>
    </w:p>
    <w:p w:rsidR="000E2509" w:rsidRDefault="000E2509" w:rsidP="000E2509">
      <w:pPr>
        <w:suppressAutoHyphens/>
        <w:spacing w:after="0" w:line="480" w:lineRule="auto"/>
        <w:jc w:val="both"/>
        <w:rPr>
          <w:rFonts w:ascii="Tahoma" w:eastAsia="Times New Roman" w:hAnsi="Tahoma" w:cs="Tahoma"/>
          <w:sz w:val="24"/>
          <w:szCs w:val="24"/>
        </w:rPr>
      </w:pPr>
      <w:r>
        <w:rPr>
          <w:rFonts w:ascii="Tahoma" w:eastAsia="Times New Roman" w:hAnsi="Tahoma" w:cs="Tahoma"/>
          <w:sz w:val="24"/>
          <w:szCs w:val="24"/>
        </w:rPr>
        <w:t>działając w imieniu i na rzecz ...................................................................................</w:t>
      </w:r>
    </w:p>
    <w:p w:rsidR="000E2509" w:rsidRDefault="000E2509" w:rsidP="000E2509">
      <w:p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t>
      </w:r>
    </w:p>
    <w:p w:rsidR="000E2509" w:rsidRDefault="000E2509" w:rsidP="000E2509">
      <w:pPr>
        <w:suppressAutoHyphens/>
        <w:spacing w:after="0" w:line="240" w:lineRule="auto"/>
        <w:jc w:val="center"/>
        <w:rPr>
          <w:rFonts w:ascii="Tahoma" w:eastAsia="Times New Roman" w:hAnsi="Tahoma" w:cs="Tahoma"/>
          <w:i/>
          <w:sz w:val="16"/>
          <w:szCs w:val="16"/>
        </w:rPr>
      </w:pPr>
      <w:r>
        <w:rPr>
          <w:rFonts w:ascii="Tahoma" w:eastAsia="Times New Roman" w:hAnsi="Tahoma" w:cs="Tahoma"/>
          <w:i/>
          <w:sz w:val="16"/>
          <w:szCs w:val="16"/>
        </w:rPr>
        <w:t>(pełna nazwa WYKONAWCY)</w:t>
      </w: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480" w:lineRule="auto"/>
        <w:jc w:val="both"/>
        <w:rPr>
          <w:rFonts w:ascii="Tahoma" w:eastAsia="Times New Roman" w:hAnsi="Tahoma" w:cs="Tahoma"/>
          <w:sz w:val="24"/>
          <w:szCs w:val="24"/>
        </w:rPr>
      </w:pPr>
      <w:r>
        <w:rPr>
          <w:rFonts w:ascii="Tahoma" w:eastAsia="Times New Roman" w:hAnsi="Tahoma" w:cs="Tahoma"/>
          <w:sz w:val="24"/>
          <w:szCs w:val="24"/>
        </w:rPr>
        <w:t>REGON:........................................................ nr NIP: ...............................................</w:t>
      </w:r>
    </w:p>
    <w:p w:rsidR="000E2509" w:rsidRDefault="000E2509" w:rsidP="000E2509">
      <w:pPr>
        <w:suppressAutoHyphens/>
        <w:spacing w:after="0" w:line="480" w:lineRule="auto"/>
        <w:jc w:val="both"/>
        <w:rPr>
          <w:rFonts w:ascii="Tahoma" w:eastAsia="Times New Roman" w:hAnsi="Tahoma" w:cs="Tahoma"/>
          <w:sz w:val="24"/>
          <w:szCs w:val="24"/>
        </w:rPr>
      </w:pPr>
      <w:r>
        <w:rPr>
          <w:rFonts w:ascii="Tahoma" w:eastAsia="Times New Roman" w:hAnsi="Tahoma" w:cs="Tahoma"/>
          <w:sz w:val="24"/>
          <w:szCs w:val="24"/>
        </w:rPr>
        <w:t>nr konta bankowego .................................................................................................</w:t>
      </w:r>
    </w:p>
    <w:p w:rsidR="000E2509" w:rsidRDefault="000E2509" w:rsidP="000E2509">
      <w:pPr>
        <w:suppressAutoHyphens/>
        <w:spacing w:after="0" w:line="480" w:lineRule="auto"/>
        <w:jc w:val="both"/>
        <w:rPr>
          <w:rFonts w:ascii="Tahoma" w:eastAsia="Times New Roman" w:hAnsi="Tahoma" w:cs="Tahoma"/>
          <w:sz w:val="24"/>
          <w:szCs w:val="24"/>
        </w:rPr>
      </w:pPr>
      <w:r>
        <w:rPr>
          <w:rFonts w:ascii="Tahoma" w:eastAsia="Times New Roman" w:hAnsi="Tahoma" w:cs="Tahoma"/>
          <w:sz w:val="24"/>
          <w:szCs w:val="24"/>
        </w:rPr>
        <w:t>nr tel. ........................................................ nr faksu ................................................</w:t>
      </w:r>
    </w:p>
    <w:p w:rsidR="000E2509" w:rsidRDefault="000E2509" w:rsidP="000E2509">
      <w:pPr>
        <w:suppressAutoHyphens/>
        <w:spacing w:after="0" w:line="480" w:lineRule="auto"/>
        <w:jc w:val="both"/>
        <w:rPr>
          <w:rFonts w:ascii="Tahoma" w:eastAsia="Times New Roman" w:hAnsi="Tahoma" w:cs="Tahoma"/>
          <w:sz w:val="24"/>
          <w:szCs w:val="24"/>
        </w:rPr>
      </w:pPr>
      <w:r>
        <w:rPr>
          <w:rFonts w:ascii="Tahoma" w:eastAsia="Times New Roman" w:hAnsi="Tahoma" w:cs="Tahoma"/>
          <w:sz w:val="24"/>
          <w:szCs w:val="24"/>
        </w:rPr>
        <w:t>e’mail...........................................................</w:t>
      </w:r>
    </w:p>
    <w:p w:rsidR="000E2509" w:rsidRDefault="000E2509" w:rsidP="000E2509">
      <w:p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 odpowiedzi na ogłoszenie o zamówieniu na :</w:t>
      </w: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center"/>
        <w:rPr>
          <w:rFonts w:ascii="Tahoma" w:eastAsia="Times New Roman" w:hAnsi="Tahoma" w:cs="Tahoma"/>
          <w:b/>
          <w:sz w:val="24"/>
          <w:szCs w:val="24"/>
        </w:rPr>
      </w:pPr>
      <w:r>
        <w:rPr>
          <w:rFonts w:ascii="Tahoma" w:hAnsi="Tahoma" w:cs="Tahoma"/>
          <w:b/>
          <w:sz w:val="24"/>
          <w:szCs w:val="24"/>
        </w:rPr>
        <w:t>„</w:t>
      </w:r>
      <w:r>
        <w:rPr>
          <w:rFonts w:ascii="Tahoma" w:eastAsia="Times New Roman" w:hAnsi="Tahoma" w:cs="Tahoma"/>
          <w:b/>
          <w:color w:val="000000"/>
          <w:sz w:val="24"/>
          <w:szCs w:val="24"/>
        </w:rPr>
        <w:t>Us</w:t>
      </w:r>
      <w:r>
        <w:rPr>
          <w:rFonts w:ascii="Tahoma" w:hAnsi="Tahoma"/>
          <w:b/>
          <w:snapToGrid w:val="0"/>
          <w:color w:val="000000"/>
          <w:sz w:val="24"/>
          <w:szCs w:val="24"/>
        </w:rPr>
        <w:t>ługi sprzątania i utrzymania czystości obiektów oraz ich otoczenia stanowiących własność LSSE S.A.</w:t>
      </w:r>
      <w:r>
        <w:rPr>
          <w:rFonts w:ascii="Tahoma" w:eastAsia="Times New Roman" w:hAnsi="Tahoma" w:cs="Tahoma"/>
          <w:b/>
          <w:sz w:val="24"/>
          <w:szCs w:val="24"/>
        </w:rPr>
        <w:t>”</w:t>
      </w:r>
    </w:p>
    <w:p w:rsidR="000E2509" w:rsidRDefault="000E2509" w:rsidP="000E2509">
      <w:pPr>
        <w:suppressAutoHyphens/>
        <w:spacing w:after="0" w:line="240" w:lineRule="auto"/>
        <w:jc w:val="center"/>
        <w:rPr>
          <w:rFonts w:ascii="Tahoma" w:eastAsia="Times New Roman" w:hAnsi="Tahoma" w:cs="Tahoma"/>
          <w:bCs/>
          <w:i/>
          <w:sz w:val="24"/>
          <w:szCs w:val="24"/>
        </w:rPr>
      </w:pPr>
    </w:p>
    <w:p w:rsidR="000E2509" w:rsidRDefault="000E2509" w:rsidP="000E2509">
      <w:pPr>
        <w:suppressAutoHyphens/>
        <w:spacing w:after="0" w:line="360" w:lineRule="auto"/>
        <w:jc w:val="both"/>
        <w:rPr>
          <w:rFonts w:ascii="Tahoma" w:eastAsia="Times New Roman" w:hAnsi="Tahoma" w:cs="Tahoma"/>
          <w:i/>
          <w:sz w:val="24"/>
          <w:szCs w:val="24"/>
        </w:rPr>
      </w:pPr>
      <w:r>
        <w:rPr>
          <w:rFonts w:ascii="Tahoma" w:eastAsia="Times New Roman" w:hAnsi="Tahoma" w:cs="Tahoma"/>
          <w:sz w:val="24"/>
          <w:szCs w:val="24"/>
        </w:rPr>
        <w:t>składam / składamy niniejszą ofertę.:</w:t>
      </w:r>
    </w:p>
    <w:p w:rsidR="000E2509" w:rsidRDefault="000E2509" w:rsidP="000E2509">
      <w:pPr>
        <w:suppressAutoHyphens/>
        <w:spacing w:after="0" w:line="360" w:lineRule="auto"/>
        <w:jc w:val="both"/>
        <w:rPr>
          <w:rFonts w:ascii="Tahoma" w:eastAsia="Times New Roman" w:hAnsi="Tahoma" w:cs="Tahoma"/>
          <w:sz w:val="24"/>
          <w:szCs w:val="24"/>
        </w:rPr>
      </w:pPr>
    </w:p>
    <w:p w:rsidR="000E2509" w:rsidRDefault="000E2509" w:rsidP="000E2509">
      <w:pPr>
        <w:pStyle w:val="Tekstpodstawowy"/>
        <w:numPr>
          <w:ilvl w:val="1"/>
          <w:numId w:val="17"/>
        </w:numPr>
        <w:rPr>
          <w:rFonts w:ascii="Tahoma" w:hAnsi="Tahoma"/>
          <w:b/>
          <w:sz w:val="24"/>
          <w:u w:val="single"/>
        </w:rPr>
      </w:pPr>
      <w:r>
        <w:rPr>
          <w:rFonts w:ascii="Tahoma" w:hAnsi="Tahoma"/>
          <w:b/>
          <w:sz w:val="24"/>
          <w:u w:val="single"/>
        </w:rPr>
        <w:t>Część I – budynek położony przy ul. Rycerskiej 24, Murarskiej 2 i 3, Piastowskiej 15 a  i 15 b w Legnicy</w:t>
      </w:r>
    </w:p>
    <w:p w:rsidR="000E2509" w:rsidRDefault="000E2509" w:rsidP="000E2509">
      <w:pPr>
        <w:pStyle w:val="Tekstpodstawowy"/>
        <w:ind w:left="1440"/>
        <w:rPr>
          <w:rFonts w:ascii="Tahoma" w:hAnsi="Tahoma"/>
          <w:b/>
          <w:sz w:val="24"/>
          <w:u w:val="single"/>
        </w:rPr>
      </w:pPr>
    </w:p>
    <w:p w:rsidR="000E2509" w:rsidRDefault="000E2509" w:rsidP="000E2509">
      <w:pPr>
        <w:spacing w:after="0"/>
        <w:ind w:left="340"/>
        <w:jc w:val="both"/>
        <w:rPr>
          <w:rFonts w:ascii="Tahoma" w:hAnsi="Tahoma" w:cs="Tahoma"/>
          <w:sz w:val="24"/>
          <w:szCs w:val="24"/>
        </w:rPr>
      </w:pPr>
      <w:r>
        <w:rPr>
          <w:rFonts w:ascii="Tahoma" w:hAnsi="Tahoma" w:cs="Tahoma"/>
          <w:sz w:val="24"/>
          <w:szCs w:val="24"/>
        </w:rPr>
        <w:t>Oferuję wykonanie zamówienia w pełnym zakresie rzeczowym i na warunkach płatności (wynagrodzenie ryczałtowe) opisanych w SIWZ:</w:t>
      </w:r>
    </w:p>
    <w:p w:rsidR="000E2509" w:rsidRDefault="000E2509" w:rsidP="000E2509">
      <w:pPr>
        <w:pStyle w:val="Akapitzlist"/>
        <w:numPr>
          <w:ilvl w:val="0"/>
          <w:numId w:val="27"/>
        </w:numPr>
        <w:jc w:val="both"/>
        <w:rPr>
          <w:rFonts w:ascii="Tahoma" w:hAnsi="Tahoma" w:cs="Tahoma"/>
          <w:sz w:val="24"/>
          <w:szCs w:val="24"/>
        </w:rPr>
      </w:pPr>
      <w:r>
        <w:rPr>
          <w:rFonts w:ascii="Tahoma" w:hAnsi="Tahoma" w:cs="Tahoma"/>
          <w:sz w:val="24"/>
          <w:szCs w:val="24"/>
        </w:rPr>
        <w:lastRenderedPageBreak/>
        <w:t>za cenę umowną brutto .....................................</w:t>
      </w:r>
      <w:r>
        <w:rPr>
          <w:rFonts w:ascii="Tahoma" w:hAnsi="Tahoma" w:cs="Tahoma"/>
          <w:sz w:val="24"/>
          <w:szCs w:val="24"/>
        </w:rPr>
        <w:br/>
        <w:t>(słownie: .............................................) złotych</w:t>
      </w:r>
    </w:p>
    <w:p w:rsidR="000E2509" w:rsidRDefault="000E2509" w:rsidP="000E2509">
      <w:pPr>
        <w:pStyle w:val="Tekstpodstawowy2"/>
        <w:spacing w:line="276" w:lineRule="auto"/>
        <w:ind w:firstLine="340"/>
        <w:rPr>
          <w:rFonts w:ascii="Tahoma" w:hAnsi="Tahoma" w:cs="Tahoma"/>
          <w:b w:val="0"/>
          <w:szCs w:val="24"/>
        </w:rPr>
      </w:pPr>
      <w:r>
        <w:rPr>
          <w:rFonts w:ascii="Tahoma" w:hAnsi="Tahoma" w:cs="Tahoma"/>
          <w:b w:val="0"/>
          <w:szCs w:val="24"/>
        </w:rPr>
        <w:t>w tym:</w:t>
      </w:r>
    </w:p>
    <w:p w:rsidR="000E2509" w:rsidRDefault="000E2509" w:rsidP="000E2509">
      <w:pPr>
        <w:ind w:firstLine="340"/>
        <w:jc w:val="both"/>
        <w:rPr>
          <w:rFonts w:ascii="Tahoma" w:hAnsi="Tahoma" w:cs="Tahoma"/>
          <w:sz w:val="24"/>
          <w:szCs w:val="24"/>
        </w:rPr>
      </w:pPr>
      <w:r>
        <w:rPr>
          <w:rFonts w:ascii="Tahoma" w:hAnsi="Tahoma" w:cs="Tahoma"/>
          <w:sz w:val="24"/>
          <w:szCs w:val="24"/>
        </w:rPr>
        <w:t>podatek VAT: ............... (słownie: .................................................) złotych</w:t>
      </w:r>
    </w:p>
    <w:p w:rsidR="000E2509" w:rsidRDefault="000E2509" w:rsidP="000E2509">
      <w:pPr>
        <w:pStyle w:val="Akapitzlist"/>
        <w:numPr>
          <w:ilvl w:val="0"/>
          <w:numId w:val="27"/>
        </w:numPr>
        <w:jc w:val="both"/>
        <w:rPr>
          <w:rFonts w:ascii="Tahoma" w:hAnsi="Tahoma" w:cs="Tahoma"/>
          <w:sz w:val="24"/>
          <w:szCs w:val="24"/>
        </w:rPr>
      </w:pPr>
      <w:r>
        <w:rPr>
          <w:rFonts w:ascii="Tahoma" w:hAnsi="Tahoma" w:cs="Tahoma"/>
          <w:sz w:val="24"/>
          <w:szCs w:val="24"/>
        </w:rPr>
        <w:t xml:space="preserve">miesięczna cena ryczałtowa brutto  ….……………………………… (słownie:......................................) złotych </w:t>
      </w:r>
    </w:p>
    <w:p w:rsidR="000E2509" w:rsidRDefault="000E2509" w:rsidP="000E2509">
      <w:pPr>
        <w:pStyle w:val="Akapitzlist"/>
        <w:ind w:left="1060"/>
        <w:jc w:val="both"/>
        <w:rPr>
          <w:rFonts w:ascii="Tahoma" w:hAnsi="Tahoma" w:cs="Tahoma"/>
          <w:sz w:val="24"/>
          <w:szCs w:val="24"/>
        </w:rPr>
      </w:pPr>
    </w:p>
    <w:p w:rsidR="000E2509" w:rsidRDefault="000E2509" w:rsidP="000E2509">
      <w:pPr>
        <w:pStyle w:val="Tekstpodstawowy"/>
        <w:numPr>
          <w:ilvl w:val="1"/>
          <w:numId w:val="17"/>
        </w:numPr>
        <w:rPr>
          <w:rFonts w:ascii="Tahoma" w:hAnsi="Tahoma"/>
          <w:b/>
          <w:sz w:val="24"/>
          <w:u w:val="single"/>
        </w:rPr>
      </w:pPr>
      <w:r>
        <w:rPr>
          <w:rFonts w:ascii="Tahoma" w:hAnsi="Tahoma"/>
          <w:b/>
          <w:sz w:val="24"/>
          <w:u w:val="single"/>
        </w:rPr>
        <w:t>Część II – budynek biurowy położony przy ul. Złotoryjskiej 178-184 w Legnicy</w:t>
      </w:r>
    </w:p>
    <w:p w:rsidR="000E2509" w:rsidRDefault="000E2509" w:rsidP="000E2509">
      <w:pPr>
        <w:pStyle w:val="Tekstpodstawowy"/>
        <w:ind w:left="1440"/>
        <w:rPr>
          <w:rFonts w:ascii="Tahoma" w:hAnsi="Tahoma"/>
          <w:b/>
          <w:sz w:val="24"/>
          <w:u w:val="single"/>
        </w:rPr>
      </w:pPr>
    </w:p>
    <w:p w:rsidR="000E2509" w:rsidRDefault="000E2509" w:rsidP="000E2509">
      <w:pPr>
        <w:spacing w:after="0"/>
        <w:ind w:left="340"/>
        <w:jc w:val="both"/>
        <w:rPr>
          <w:rFonts w:ascii="Tahoma" w:hAnsi="Tahoma" w:cs="Tahoma"/>
          <w:sz w:val="24"/>
          <w:szCs w:val="24"/>
        </w:rPr>
      </w:pPr>
      <w:r>
        <w:rPr>
          <w:rFonts w:ascii="Tahoma" w:hAnsi="Tahoma" w:cs="Tahoma"/>
          <w:sz w:val="24"/>
          <w:szCs w:val="24"/>
        </w:rPr>
        <w:t>Oferuję wykonanie zamówienia w pełnym zakresie rzeczowym i na warunkach płatności (wynagrodzenie ryczałtowe) opisanych w SIWZ:</w:t>
      </w:r>
    </w:p>
    <w:p w:rsidR="000E2509" w:rsidRDefault="000E2509" w:rsidP="000E2509">
      <w:pPr>
        <w:pStyle w:val="Akapitzlist"/>
        <w:numPr>
          <w:ilvl w:val="0"/>
          <w:numId w:val="27"/>
        </w:numPr>
        <w:jc w:val="both"/>
        <w:rPr>
          <w:rFonts w:ascii="Tahoma" w:hAnsi="Tahoma" w:cs="Tahoma"/>
          <w:sz w:val="24"/>
          <w:szCs w:val="24"/>
        </w:rPr>
      </w:pPr>
      <w:r>
        <w:rPr>
          <w:rFonts w:ascii="Tahoma" w:hAnsi="Tahoma" w:cs="Tahoma"/>
          <w:sz w:val="24"/>
          <w:szCs w:val="24"/>
        </w:rPr>
        <w:t>za cenę umowną brutto .....................................</w:t>
      </w:r>
      <w:r>
        <w:rPr>
          <w:rFonts w:ascii="Tahoma" w:hAnsi="Tahoma" w:cs="Tahoma"/>
          <w:sz w:val="24"/>
          <w:szCs w:val="24"/>
        </w:rPr>
        <w:br/>
        <w:t>(słownie: .............................................) złotych</w:t>
      </w:r>
    </w:p>
    <w:p w:rsidR="000E2509" w:rsidRDefault="000E2509" w:rsidP="000E2509">
      <w:pPr>
        <w:pStyle w:val="Tekstpodstawowy2"/>
        <w:spacing w:line="276" w:lineRule="auto"/>
        <w:ind w:firstLine="340"/>
        <w:rPr>
          <w:rFonts w:ascii="Tahoma" w:hAnsi="Tahoma" w:cs="Tahoma"/>
          <w:b w:val="0"/>
          <w:szCs w:val="24"/>
        </w:rPr>
      </w:pPr>
      <w:r>
        <w:rPr>
          <w:rFonts w:ascii="Tahoma" w:hAnsi="Tahoma" w:cs="Tahoma"/>
          <w:b w:val="0"/>
          <w:szCs w:val="24"/>
        </w:rPr>
        <w:t>w tym:</w:t>
      </w:r>
    </w:p>
    <w:p w:rsidR="000E2509" w:rsidRDefault="000E2509" w:rsidP="000E2509">
      <w:pPr>
        <w:ind w:firstLine="340"/>
        <w:jc w:val="both"/>
        <w:rPr>
          <w:rFonts w:ascii="Tahoma" w:hAnsi="Tahoma" w:cs="Tahoma"/>
          <w:sz w:val="24"/>
          <w:szCs w:val="24"/>
        </w:rPr>
      </w:pPr>
      <w:r>
        <w:rPr>
          <w:rFonts w:ascii="Tahoma" w:hAnsi="Tahoma" w:cs="Tahoma"/>
          <w:sz w:val="24"/>
          <w:szCs w:val="24"/>
        </w:rPr>
        <w:t>podatek VAT: ............... (słownie: .................................................) złotych</w:t>
      </w:r>
    </w:p>
    <w:p w:rsidR="000E2509" w:rsidRDefault="000E2509" w:rsidP="000E2509">
      <w:pPr>
        <w:pStyle w:val="Akapitzlist"/>
        <w:numPr>
          <w:ilvl w:val="0"/>
          <w:numId w:val="27"/>
        </w:numPr>
        <w:jc w:val="both"/>
        <w:rPr>
          <w:rFonts w:ascii="Tahoma" w:hAnsi="Tahoma" w:cs="Tahoma"/>
          <w:sz w:val="24"/>
          <w:szCs w:val="24"/>
        </w:rPr>
      </w:pPr>
      <w:r>
        <w:rPr>
          <w:rFonts w:ascii="Tahoma" w:hAnsi="Tahoma" w:cs="Tahoma"/>
          <w:sz w:val="24"/>
          <w:szCs w:val="24"/>
        </w:rPr>
        <w:t xml:space="preserve">miesięczna cena ryczałtowa brutto  ….……………………………… (słownie:......................................) złotych </w:t>
      </w:r>
    </w:p>
    <w:p w:rsidR="000E2509" w:rsidRDefault="000E2509" w:rsidP="000E2509">
      <w:pPr>
        <w:pStyle w:val="Akapitzlist"/>
        <w:ind w:left="1060"/>
        <w:jc w:val="both"/>
        <w:rPr>
          <w:rFonts w:ascii="Tahoma" w:hAnsi="Tahoma" w:cs="Tahoma"/>
          <w:b/>
          <w:sz w:val="24"/>
          <w:szCs w:val="24"/>
        </w:rPr>
      </w:pPr>
    </w:p>
    <w:p w:rsidR="000E2509" w:rsidRDefault="000E2509" w:rsidP="000E2509">
      <w:pPr>
        <w:pStyle w:val="Tekstpodstawowy"/>
        <w:numPr>
          <w:ilvl w:val="1"/>
          <w:numId w:val="17"/>
        </w:numPr>
        <w:rPr>
          <w:rFonts w:ascii="Tahoma" w:hAnsi="Tahoma"/>
          <w:b/>
          <w:sz w:val="24"/>
          <w:u w:val="single"/>
        </w:rPr>
      </w:pPr>
      <w:r>
        <w:rPr>
          <w:rFonts w:ascii="Tahoma" w:hAnsi="Tahoma"/>
          <w:b/>
          <w:sz w:val="24"/>
          <w:u w:val="single"/>
        </w:rPr>
        <w:t xml:space="preserve">Część III – </w:t>
      </w:r>
      <w:r>
        <w:rPr>
          <w:rFonts w:ascii="Tahoma" w:hAnsi="Tahoma" w:cs="Tahoma"/>
          <w:b/>
          <w:sz w:val="24"/>
          <w:szCs w:val="24"/>
          <w:u w:val="single"/>
        </w:rPr>
        <w:t xml:space="preserve">budynek biurowy położony przy ul. Świętego Maksymiliana Kolbe 14 w Legnicy </w:t>
      </w:r>
    </w:p>
    <w:p w:rsidR="000E2509" w:rsidRDefault="000E2509" w:rsidP="000E2509">
      <w:pPr>
        <w:pStyle w:val="Tekstpodstawowy"/>
        <w:ind w:left="1440"/>
        <w:rPr>
          <w:rFonts w:ascii="Tahoma" w:hAnsi="Tahoma"/>
          <w:b/>
          <w:sz w:val="24"/>
          <w:u w:val="single"/>
        </w:rPr>
      </w:pPr>
    </w:p>
    <w:p w:rsidR="000E2509" w:rsidRDefault="000E2509" w:rsidP="000E2509">
      <w:pPr>
        <w:spacing w:after="0"/>
        <w:ind w:left="340"/>
        <w:jc w:val="both"/>
        <w:rPr>
          <w:rFonts w:ascii="Tahoma" w:hAnsi="Tahoma" w:cs="Tahoma"/>
          <w:sz w:val="24"/>
          <w:szCs w:val="24"/>
        </w:rPr>
      </w:pPr>
      <w:r>
        <w:rPr>
          <w:rFonts w:ascii="Tahoma" w:hAnsi="Tahoma" w:cs="Tahoma"/>
          <w:sz w:val="24"/>
          <w:szCs w:val="24"/>
        </w:rPr>
        <w:t>Oferuję wykonanie zamówienia w pełnym zakresie rzeczowym i na warunkach płatności (wynagrodzenie ryczałtowe) opisanych w SIWZ:</w:t>
      </w:r>
    </w:p>
    <w:p w:rsidR="000E2509" w:rsidRDefault="000E2509" w:rsidP="000E2509">
      <w:pPr>
        <w:pStyle w:val="Akapitzlist"/>
        <w:numPr>
          <w:ilvl w:val="0"/>
          <w:numId w:val="27"/>
        </w:numPr>
        <w:jc w:val="both"/>
        <w:rPr>
          <w:rFonts w:ascii="Tahoma" w:hAnsi="Tahoma" w:cs="Tahoma"/>
          <w:sz w:val="24"/>
          <w:szCs w:val="24"/>
        </w:rPr>
      </w:pPr>
      <w:r>
        <w:rPr>
          <w:rFonts w:ascii="Tahoma" w:hAnsi="Tahoma" w:cs="Tahoma"/>
          <w:sz w:val="24"/>
          <w:szCs w:val="24"/>
        </w:rPr>
        <w:t>za cenę umowną brutto .....................................</w:t>
      </w:r>
      <w:r>
        <w:rPr>
          <w:rFonts w:ascii="Tahoma" w:hAnsi="Tahoma" w:cs="Tahoma"/>
          <w:sz w:val="24"/>
          <w:szCs w:val="24"/>
        </w:rPr>
        <w:br/>
        <w:t>(słownie: .............................................) złotych</w:t>
      </w:r>
    </w:p>
    <w:p w:rsidR="000E2509" w:rsidRDefault="000E2509" w:rsidP="000E2509">
      <w:pPr>
        <w:pStyle w:val="Tekstpodstawowy2"/>
        <w:spacing w:line="276" w:lineRule="auto"/>
        <w:ind w:firstLine="340"/>
        <w:rPr>
          <w:rFonts w:ascii="Tahoma" w:hAnsi="Tahoma" w:cs="Tahoma"/>
          <w:b w:val="0"/>
          <w:szCs w:val="24"/>
        </w:rPr>
      </w:pPr>
      <w:r>
        <w:rPr>
          <w:rFonts w:ascii="Tahoma" w:hAnsi="Tahoma" w:cs="Tahoma"/>
          <w:b w:val="0"/>
          <w:szCs w:val="24"/>
        </w:rPr>
        <w:t>w tym:</w:t>
      </w:r>
    </w:p>
    <w:p w:rsidR="000E2509" w:rsidRDefault="000E2509" w:rsidP="000E2509">
      <w:pPr>
        <w:ind w:firstLine="340"/>
        <w:jc w:val="both"/>
        <w:rPr>
          <w:rFonts w:ascii="Tahoma" w:hAnsi="Tahoma" w:cs="Tahoma"/>
          <w:sz w:val="24"/>
          <w:szCs w:val="24"/>
        </w:rPr>
      </w:pPr>
      <w:r>
        <w:rPr>
          <w:rFonts w:ascii="Tahoma" w:hAnsi="Tahoma" w:cs="Tahoma"/>
          <w:sz w:val="24"/>
          <w:szCs w:val="24"/>
        </w:rPr>
        <w:t>podatek VAT: ............... (słownie: .................................................) złotych</w:t>
      </w:r>
    </w:p>
    <w:p w:rsidR="000E2509" w:rsidRDefault="000E2509" w:rsidP="000E2509">
      <w:pPr>
        <w:pStyle w:val="Akapitzlist"/>
        <w:numPr>
          <w:ilvl w:val="0"/>
          <w:numId w:val="27"/>
        </w:numPr>
        <w:jc w:val="both"/>
        <w:rPr>
          <w:rFonts w:ascii="Tahoma" w:hAnsi="Tahoma" w:cs="Tahoma"/>
          <w:sz w:val="24"/>
          <w:szCs w:val="24"/>
        </w:rPr>
      </w:pPr>
      <w:r>
        <w:rPr>
          <w:rFonts w:ascii="Tahoma" w:hAnsi="Tahoma" w:cs="Tahoma"/>
          <w:sz w:val="24"/>
          <w:szCs w:val="24"/>
        </w:rPr>
        <w:t xml:space="preserve">miesięczna cena ryczałtowa brutto  ….……………………………… (słownie:......................................) złotych </w:t>
      </w:r>
    </w:p>
    <w:p w:rsidR="000E2509" w:rsidRDefault="000E2509" w:rsidP="000E2509">
      <w:pPr>
        <w:pStyle w:val="Akapitzlist"/>
        <w:ind w:left="1060"/>
        <w:jc w:val="both"/>
        <w:rPr>
          <w:rFonts w:ascii="Tahoma" w:hAnsi="Tahoma" w:cs="Tahoma"/>
          <w:sz w:val="24"/>
          <w:szCs w:val="24"/>
        </w:rPr>
      </w:pPr>
    </w:p>
    <w:p w:rsidR="000E2509" w:rsidRDefault="000E2509" w:rsidP="000E2509">
      <w:pPr>
        <w:pStyle w:val="Tekstpodstawowy"/>
        <w:numPr>
          <w:ilvl w:val="1"/>
          <w:numId w:val="17"/>
        </w:numPr>
        <w:rPr>
          <w:rFonts w:ascii="Tahoma" w:hAnsi="Tahoma"/>
          <w:b/>
          <w:sz w:val="24"/>
          <w:u w:val="single"/>
        </w:rPr>
      </w:pPr>
      <w:r>
        <w:rPr>
          <w:rFonts w:ascii="Tahoma" w:hAnsi="Tahoma"/>
          <w:b/>
          <w:sz w:val="24"/>
          <w:u w:val="single"/>
        </w:rPr>
        <w:t>Część IV – budynek biurowy położony przy ul. Kardynała Bolesława Kominka 9 w Legnicy.</w:t>
      </w:r>
    </w:p>
    <w:p w:rsidR="000E2509" w:rsidRDefault="000E2509" w:rsidP="000E2509">
      <w:pPr>
        <w:pStyle w:val="Tekstpodstawowy"/>
        <w:ind w:left="1440"/>
        <w:rPr>
          <w:rFonts w:ascii="Tahoma" w:hAnsi="Tahoma"/>
          <w:b/>
          <w:sz w:val="24"/>
          <w:u w:val="single"/>
        </w:rPr>
      </w:pPr>
    </w:p>
    <w:p w:rsidR="000E2509" w:rsidRDefault="000E2509" w:rsidP="000E2509">
      <w:pPr>
        <w:spacing w:after="0"/>
        <w:ind w:left="340"/>
        <w:jc w:val="both"/>
        <w:rPr>
          <w:rFonts w:ascii="Tahoma" w:hAnsi="Tahoma" w:cs="Tahoma"/>
          <w:sz w:val="24"/>
          <w:szCs w:val="24"/>
        </w:rPr>
      </w:pPr>
      <w:r>
        <w:rPr>
          <w:rFonts w:ascii="Tahoma" w:hAnsi="Tahoma" w:cs="Tahoma"/>
          <w:sz w:val="24"/>
          <w:szCs w:val="24"/>
        </w:rPr>
        <w:t>Oferuję wykonanie zamówienia w pełnym zakresie rzeczowym i na warunkach płatności (wynagrodzenie ryczałtowe) opisanych w SIWZ:</w:t>
      </w:r>
    </w:p>
    <w:p w:rsidR="000E2509" w:rsidRDefault="000E2509" w:rsidP="000E2509">
      <w:pPr>
        <w:pStyle w:val="Akapitzlist"/>
        <w:numPr>
          <w:ilvl w:val="0"/>
          <w:numId w:val="27"/>
        </w:numPr>
        <w:jc w:val="both"/>
        <w:rPr>
          <w:rFonts w:ascii="Tahoma" w:hAnsi="Tahoma" w:cs="Tahoma"/>
          <w:sz w:val="24"/>
          <w:szCs w:val="24"/>
        </w:rPr>
      </w:pPr>
      <w:r>
        <w:rPr>
          <w:rFonts w:ascii="Tahoma" w:hAnsi="Tahoma" w:cs="Tahoma"/>
          <w:sz w:val="24"/>
          <w:szCs w:val="24"/>
        </w:rPr>
        <w:t>za cenę umowną brutto .....................................</w:t>
      </w:r>
      <w:r>
        <w:rPr>
          <w:rFonts w:ascii="Tahoma" w:hAnsi="Tahoma" w:cs="Tahoma"/>
          <w:sz w:val="24"/>
          <w:szCs w:val="24"/>
        </w:rPr>
        <w:br/>
        <w:t>(słownie: .............................................) złotych</w:t>
      </w:r>
    </w:p>
    <w:p w:rsidR="000E2509" w:rsidRDefault="000E2509" w:rsidP="000E2509">
      <w:pPr>
        <w:pStyle w:val="Tekstpodstawowy2"/>
        <w:spacing w:line="276" w:lineRule="auto"/>
        <w:ind w:firstLine="340"/>
        <w:rPr>
          <w:rFonts w:ascii="Tahoma" w:hAnsi="Tahoma" w:cs="Tahoma"/>
          <w:b w:val="0"/>
          <w:szCs w:val="24"/>
        </w:rPr>
      </w:pPr>
      <w:r>
        <w:rPr>
          <w:rFonts w:ascii="Tahoma" w:hAnsi="Tahoma" w:cs="Tahoma"/>
          <w:b w:val="0"/>
          <w:szCs w:val="24"/>
        </w:rPr>
        <w:t>w tym:</w:t>
      </w:r>
    </w:p>
    <w:p w:rsidR="000E2509" w:rsidRDefault="000E2509" w:rsidP="000E2509">
      <w:pPr>
        <w:ind w:firstLine="340"/>
        <w:jc w:val="both"/>
        <w:rPr>
          <w:rFonts w:ascii="Tahoma" w:hAnsi="Tahoma" w:cs="Tahoma"/>
          <w:sz w:val="24"/>
          <w:szCs w:val="24"/>
        </w:rPr>
      </w:pPr>
      <w:r>
        <w:rPr>
          <w:rFonts w:ascii="Tahoma" w:hAnsi="Tahoma" w:cs="Tahoma"/>
          <w:sz w:val="24"/>
          <w:szCs w:val="24"/>
        </w:rPr>
        <w:t>podatek VAT: ............... (słownie: .................................................) złotych</w:t>
      </w:r>
    </w:p>
    <w:p w:rsidR="000E2509" w:rsidRDefault="000E2509" w:rsidP="000E2509">
      <w:pPr>
        <w:pStyle w:val="Akapitzlist"/>
        <w:numPr>
          <w:ilvl w:val="0"/>
          <w:numId w:val="27"/>
        </w:numPr>
        <w:jc w:val="both"/>
        <w:rPr>
          <w:rFonts w:ascii="Tahoma" w:hAnsi="Tahoma" w:cs="Tahoma"/>
          <w:sz w:val="24"/>
          <w:szCs w:val="24"/>
        </w:rPr>
      </w:pPr>
      <w:r>
        <w:rPr>
          <w:rFonts w:ascii="Tahoma" w:hAnsi="Tahoma" w:cs="Tahoma"/>
          <w:sz w:val="24"/>
          <w:szCs w:val="24"/>
        </w:rPr>
        <w:t xml:space="preserve">miesięczna cena ryczałtowa brutto  ….……………………………… (słownie:......................................) złotych </w:t>
      </w:r>
    </w:p>
    <w:p w:rsidR="000E2509" w:rsidRDefault="000E2509" w:rsidP="000E2509">
      <w:pPr>
        <w:pStyle w:val="Akapitzlist"/>
        <w:ind w:left="1060"/>
        <w:jc w:val="both"/>
        <w:rPr>
          <w:rFonts w:ascii="Tahoma" w:hAnsi="Tahoma" w:cs="Tahoma"/>
          <w:sz w:val="24"/>
          <w:szCs w:val="24"/>
        </w:rPr>
      </w:pPr>
    </w:p>
    <w:p w:rsidR="000E2509" w:rsidRDefault="000E2509" w:rsidP="000E2509">
      <w:pPr>
        <w:numPr>
          <w:ilvl w:val="0"/>
          <w:numId w:val="28"/>
        </w:numPr>
        <w:suppressAutoHyphens/>
        <w:spacing w:after="0" w:line="360" w:lineRule="auto"/>
        <w:jc w:val="both"/>
        <w:rPr>
          <w:rFonts w:ascii="Tahoma" w:eastAsia="Times New Roman" w:hAnsi="Tahoma" w:cs="Tahoma"/>
          <w:sz w:val="24"/>
          <w:szCs w:val="24"/>
        </w:rPr>
      </w:pPr>
      <w:r>
        <w:rPr>
          <w:rFonts w:ascii="Tahoma" w:eastAsia="Times New Roman" w:hAnsi="Tahoma" w:cs="Tahoma"/>
          <w:sz w:val="24"/>
          <w:szCs w:val="24"/>
        </w:rPr>
        <w:lastRenderedPageBreak/>
        <w:t>Składam/y niniejszą ofertę w imieniu własnym / jako Wykonawcy wspólnie ubiegający się o udzielenie zamówienia*.</w:t>
      </w:r>
    </w:p>
    <w:p w:rsidR="000E2509" w:rsidRDefault="000E2509" w:rsidP="000E2509">
      <w:pPr>
        <w:numPr>
          <w:ilvl w:val="0"/>
          <w:numId w:val="28"/>
        </w:numPr>
        <w:suppressAutoHyphens/>
        <w:spacing w:after="0" w:line="360" w:lineRule="auto"/>
        <w:jc w:val="both"/>
        <w:rPr>
          <w:rFonts w:ascii="Tahoma" w:eastAsia="Times New Roman" w:hAnsi="Tahoma" w:cs="Tahoma"/>
          <w:sz w:val="24"/>
          <w:szCs w:val="24"/>
        </w:rPr>
      </w:pPr>
      <w:r>
        <w:rPr>
          <w:rFonts w:ascii="Tahoma" w:eastAsia="Times New Roman" w:hAnsi="Tahoma" w:cs="Tahoma"/>
          <w:sz w:val="24"/>
          <w:szCs w:val="24"/>
        </w:rPr>
        <w:t>Oświadczam, że podmiot, który reprezentuję jest małym/średnim/dużym* przedsiębiorstwem.</w:t>
      </w:r>
    </w:p>
    <w:p w:rsidR="000E2509" w:rsidRDefault="000E2509" w:rsidP="000E2509">
      <w:pPr>
        <w:numPr>
          <w:ilvl w:val="0"/>
          <w:numId w:val="28"/>
        </w:numPr>
        <w:suppressAutoHyphens/>
        <w:spacing w:after="0" w:line="360" w:lineRule="auto"/>
        <w:jc w:val="both"/>
        <w:rPr>
          <w:rFonts w:ascii="Tahoma" w:eastAsia="Times New Roman" w:hAnsi="Tahoma" w:cs="Tahoma"/>
          <w:sz w:val="24"/>
          <w:szCs w:val="24"/>
        </w:rPr>
      </w:pPr>
      <w:r>
        <w:rPr>
          <w:rFonts w:ascii="Tahoma" w:eastAsia="Times New Roman" w:hAnsi="Tahoma" w:cs="Tahoma"/>
          <w:sz w:val="24"/>
          <w:szCs w:val="24"/>
        </w:rPr>
        <w:t>Oświadczam/y, że przedmiot zamówienia zrealizujemy w terminie 24 miesięcy od daty obowiązywania umowy.</w:t>
      </w:r>
    </w:p>
    <w:p w:rsidR="000E2509" w:rsidRDefault="000E2509" w:rsidP="000E2509">
      <w:pPr>
        <w:numPr>
          <w:ilvl w:val="0"/>
          <w:numId w:val="28"/>
        </w:numPr>
        <w:suppressAutoHyphens/>
        <w:spacing w:after="0" w:line="360" w:lineRule="auto"/>
        <w:jc w:val="both"/>
        <w:rPr>
          <w:rFonts w:ascii="Tahoma" w:eastAsia="Times New Roman" w:hAnsi="Tahoma" w:cs="Tahoma"/>
          <w:sz w:val="24"/>
          <w:szCs w:val="24"/>
        </w:rPr>
      </w:pPr>
      <w:r>
        <w:rPr>
          <w:rFonts w:ascii="Tahoma" w:eastAsia="Times New Roman" w:hAnsi="Tahoma" w:cs="Tahoma"/>
          <w:sz w:val="24"/>
          <w:szCs w:val="24"/>
        </w:rPr>
        <w:t>Oświadczam/y, że zapoznaliśmy się z ze Specyfikacją Istotnych Warunków Zamówienia oraz wzorem umowy i nie wnosimy do nich zastrzeżeń oraz przyjmujemy warunki w nich zawarte.</w:t>
      </w:r>
    </w:p>
    <w:p w:rsidR="000E2509" w:rsidRDefault="000E2509" w:rsidP="000E2509">
      <w:pPr>
        <w:numPr>
          <w:ilvl w:val="0"/>
          <w:numId w:val="28"/>
        </w:numPr>
        <w:suppressAutoHyphens/>
        <w:spacing w:after="0" w:line="360" w:lineRule="auto"/>
        <w:jc w:val="both"/>
        <w:rPr>
          <w:rFonts w:ascii="Tahoma" w:eastAsia="Times New Roman" w:hAnsi="Tahoma" w:cs="Tahoma"/>
          <w:sz w:val="24"/>
          <w:szCs w:val="24"/>
        </w:rPr>
      </w:pPr>
      <w:r>
        <w:rPr>
          <w:rFonts w:ascii="Tahoma" w:eastAsia="Times New Roman" w:hAnsi="Tahoma" w:cs="Tahoma"/>
          <w:sz w:val="24"/>
          <w:szCs w:val="24"/>
        </w:rPr>
        <w:t>Oświadczam/y, że jesteśmy związani niniejszą ofertą przez okres 30 dni od upływu terminu składania ofert.</w:t>
      </w:r>
    </w:p>
    <w:p w:rsidR="000E2509" w:rsidRDefault="000E2509" w:rsidP="000E2509">
      <w:pPr>
        <w:numPr>
          <w:ilvl w:val="0"/>
          <w:numId w:val="28"/>
        </w:numPr>
        <w:suppressAutoHyphens/>
        <w:spacing w:after="0" w:line="360" w:lineRule="auto"/>
        <w:jc w:val="both"/>
        <w:rPr>
          <w:rFonts w:ascii="Tahoma" w:eastAsia="Times New Roman" w:hAnsi="Tahoma" w:cs="Tahoma"/>
          <w:sz w:val="24"/>
          <w:szCs w:val="24"/>
        </w:rPr>
      </w:pPr>
      <w:r>
        <w:rPr>
          <w:rFonts w:ascii="Tahoma" w:eastAsia="Times New Roman" w:hAnsi="Tahoma" w:cs="Tahoma"/>
          <w:sz w:val="24"/>
          <w:szCs w:val="24"/>
        </w:rPr>
        <w:t xml:space="preserve">Oświadczam/y, że w przypadku wybrania naszej oferty zobowiązujemy się do podpisania umowy na warunkach określonych w SIWZ oraz w miejscu i terminie wyznaczonym przez Zamawiającego. </w:t>
      </w:r>
    </w:p>
    <w:p w:rsidR="000E2509" w:rsidRDefault="000E2509" w:rsidP="000E2509">
      <w:pPr>
        <w:numPr>
          <w:ilvl w:val="0"/>
          <w:numId w:val="28"/>
        </w:numPr>
        <w:suppressAutoHyphens/>
        <w:spacing w:after="0" w:line="360" w:lineRule="auto"/>
        <w:jc w:val="both"/>
        <w:rPr>
          <w:rFonts w:ascii="Tahoma" w:eastAsia="Times New Roman" w:hAnsi="Tahoma" w:cs="Tahoma"/>
          <w:sz w:val="24"/>
          <w:szCs w:val="24"/>
        </w:rPr>
      </w:pPr>
      <w:r>
        <w:rPr>
          <w:rFonts w:ascii="Tahoma" w:eastAsia="Times New Roman" w:hAnsi="Tahoma" w:cs="Tahoma"/>
          <w:sz w:val="24"/>
          <w:szCs w:val="24"/>
        </w:rPr>
        <w:t>Zamówienie wykonamy sami/ z udziałem podwykonawców* .</w:t>
      </w:r>
    </w:p>
    <w:p w:rsidR="000E2509" w:rsidRDefault="000E2509" w:rsidP="000E2509">
      <w:pPr>
        <w:numPr>
          <w:ilvl w:val="0"/>
          <w:numId w:val="28"/>
        </w:numPr>
        <w:suppressAutoHyphens/>
        <w:spacing w:after="0" w:line="360" w:lineRule="auto"/>
        <w:jc w:val="both"/>
        <w:rPr>
          <w:rFonts w:ascii="Tahoma" w:eastAsia="Times New Roman" w:hAnsi="Tahoma" w:cs="Tahoma"/>
          <w:sz w:val="24"/>
          <w:szCs w:val="24"/>
        </w:rPr>
      </w:pPr>
      <w:r>
        <w:rPr>
          <w:rFonts w:ascii="Tahoma" w:eastAsia="Times New Roman" w:hAnsi="Tahoma" w:cs="Tahoma"/>
          <w:sz w:val="24"/>
          <w:szCs w:val="24"/>
        </w:rPr>
        <w:t>Oświadczamy, że oferta nie zawiera/ zawiera informacji stanowiących tajemnicę przedsiębiorstwa w rozumieniu przepisów o zwalczaniu nieuczciwej konkurencji. Informacje takie zawarte są w następujących dokumentach:</w:t>
      </w:r>
    </w:p>
    <w:p w:rsidR="000E2509" w:rsidRDefault="000E2509" w:rsidP="000E2509">
      <w:pPr>
        <w:tabs>
          <w:tab w:val="left" w:pos="142"/>
        </w:tabs>
        <w:suppressAutoHyphens/>
        <w:spacing w:after="0" w:line="240" w:lineRule="auto"/>
        <w:ind w:left="340"/>
        <w:jc w:val="both"/>
        <w:rPr>
          <w:rFonts w:ascii="Tahoma" w:eastAsia="Times New Roman" w:hAnsi="Tahoma" w:cs="Tahoma"/>
          <w:sz w:val="24"/>
          <w:szCs w:val="24"/>
        </w:rPr>
      </w:pPr>
      <w:r>
        <w:rPr>
          <w:rFonts w:ascii="Tahoma" w:eastAsia="Times New Roman" w:hAnsi="Tahoma" w:cs="Tahoma"/>
          <w:sz w:val="24"/>
          <w:szCs w:val="24"/>
        </w:rPr>
        <w:t>.......................................................................................</w:t>
      </w:r>
    </w:p>
    <w:p w:rsidR="000E2509" w:rsidRDefault="000E2509" w:rsidP="000E2509">
      <w:pPr>
        <w:tabs>
          <w:tab w:val="left" w:pos="142"/>
        </w:tabs>
        <w:suppressAutoHyphens/>
        <w:spacing w:after="0" w:line="240" w:lineRule="auto"/>
        <w:ind w:left="340"/>
        <w:jc w:val="both"/>
        <w:rPr>
          <w:rFonts w:ascii="Tahoma" w:eastAsia="Times New Roman" w:hAnsi="Tahoma" w:cs="Tahoma"/>
          <w:sz w:val="24"/>
          <w:szCs w:val="24"/>
        </w:rPr>
      </w:pPr>
      <w:r>
        <w:rPr>
          <w:rFonts w:ascii="Tahoma" w:eastAsia="Times New Roman" w:hAnsi="Tahoma" w:cs="Tahoma"/>
          <w:sz w:val="24"/>
          <w:szCs w:val="24"/>
        </w:rPr>
        <w:t>.......................................................................................</w:t>
      </w:r>
    </w:p>
    <w:p w:rsidR="000E2509" w:rsidRDefault="000E2509" w:rsidP="000E2509">
      <w:pPr>
        <w:pStyle w:val="Akapitzlist"/>
        <w:numPr>
          <w:ilvl w:val="0"/>
          <w:numId w:val="28"/>
        </w:numPr>
        <w:tabs>
          <w:tab w:val="left" w:pos="142"/>
        </w:tabs>
        <w:spacing w:line="360" w:lineRule="auto"/>
        <w:jc w:val="both"/>
        <w:rPr>
          <w:rFonts w:ascii="Tahoma" w:hAnsi="Tahoma" w:cs="Tahoma"/>
          <w:sz w:val="24"/>
          <w:szCs w:val="24"/>
        </w:rPr>
      </w:pPr>
      <w:r>
        <w:rPr>
          <w:rFonts w:ascii="Tahoma" w:hAnsi="Tahoma" w:cs="Tahoma"/>
          <w:sz w:val="24"/>
          <w:szCs w:val="24"/>
        </w:rPr>
        <w:t xml:space="preserve">Oświadczam, że wypełniłem obowiązki informacyjne przewiedziane w art. 13 lub art. 14 RODO wobec osób fizycznych od których dane osobowe bezpośrednio lub pośrednio pozyskałem w celu ubiegania się o udzielenie zamówienia publicznego w niniejszym postępowaniu </w:t>
      </w:r>
      <w:r>
        <w:rPr>
          <w:rFonts w:ascii="Tahoma" w:hAnsi="Tahoma" w:cs="Tahoma"/>
          <w:sz w:val="24"/>
          <w:szCs w:val="24"/>
          <w:vertAlign w:val="superscript"/>
        </w:rPr>
        <w:t>**</w:t>
      </w:r>
      <w:r>
        <w:rPr>
          <w:rFonts w:ascii="Tahoma" w:hAnsi="Tahoma" w:cs="Tahoma"/>
          <w:sz w:val="24"/>
          <w:szCs w:val="24"/>
        </w:rPr>
        <w:t>.</w:t>
      </w:r>
    </w:p>
    <w:p w:rsidR="000E2509" w:rsidRDefault="000E2509" w:rsidP="000E2509">
      <w:pPr>
        <w:pStyle w:val="Akapitzlist"/>
        <w:numPr>
          <w:ilvl w:val="0"/>
          <w:numId w:val="28"/>
        </w:numPr>
        <w:tabs>
          <w:tab w:val="left" w:pos="142"/>
        </w:tabs>
        <w:spacing w:line="360" w:lineRule="auto"/>
        <w:jc w:val="both"/>
        <w:rPr>
          <w:rFonts w:ascii="Tahoma" w:hAnsi="Tahoma" w:cs="Tahoma"/>
          <w:sz w:val="24"/>
          <w:szCs w:val="24"/>
        </w:rPr>
      </w:pPr>
      <w:r>
        <w:rPr>
          <w:rFonts w:ascii="Tahoma" w:hAnsi="Tahoma" w:cs="Tahoma"/>
          <w:sz w:val="24"/>
          <w:szCs w:val="24"/>
        </w:rPr>
        <w:t xml:space="preserve">Informuję, że zgodnie z art. 91 ust. 3a ustawy, wybór złożonej w w/w postępowaniu oferty nie będzie/będzie* prowadzić do powstania u Zamawiającego obowiązku podatkowego zgodnie z przepisami o podatku od towarów i usług. </w:t>
      </w:r>
    </w:p>
    <w:p w:rsidR="000E2509" w:rsidRDefault="000E2509" w:rsidP="000E2509">
      <w:pPr>
        <w:pStyle w:val="Akapitzlist"/>
        <w:tabs>
          <w:tab w:val="left" w:pos="142"/>
        </w:tabs>
        <w:spacing w:line="360" w:lineRule="auto"/>
        <w:ind w:left="340"/>
        <w:jc w:val="both"/>
        <w:rPr>
          <w:rFonts w:ascii="Tahoma" w:hAnsi="Tahoma" w:cs="Tahoma"/>
          <w:sz w:val="24"/>
          <w:szCs w:val="24"/>
        </w:rPr>
      </w:pPr>
      <w:r>
        <w:rPr>
          <w:rFonts w:ascii="Tahoma" w:hAnsi="Tahoma" w:cs="Tahoma"/>
          <w:sz w:val="24"/>
          <w:szCs w:val="24"/>
        </w:rPr>
        <w:t>W przypadku, gdy wybór ofert Wykonawcy prowadzić będzie do powstania u Zamawiającego obowiązku podatkowego, Wykonawca zobowiązany jest wskazać nazwę (rodzaj) towaru lub usług i wartość tego towaru lub usługi bez kwoty podatku VAT.</w:t>
      </w:r>
    </w:p>
    <w:p w:rsidR="000E2509" w:rsidRDefault="000E2509" w:rsidP="000E2509">
      <w:pPr>
        <w:pStyle w:val="Akapitzlist"/>
        <w:tabs>
          <w:tab w:val="left" w:pos="142"/>
        </w:tabs>
        <w:spacing w:line="360" w:lineRule="auto"/>
        <w:ind w:left="340"/>
        <w:jc w:val="both"/>
        <w:rPr>
          <w:rFonts w:ascii="Tahoma" w:hAnsi="Tahoma" w:cs="Tahoma"/>
          <w:sz w:val="24"/>
          <w:szCs w:val="24"/>
        </w:rPr>
      </w:pPr>
      <w:r>
        <w:rPr>
          <w:rFonts w:ascii="Tahoma" w:hAnsi="Tahoma" w:cs="Tahoma"/>
          <w:sz w:val="24"/>
          <w:szCs w:val="24"/>
        </w:rPr>
        <w:t>Nazwa towaru lub usług prowadzących do powstania u Zamawiającego obowiązku podatkowego…………………………………………………………………………………………………</w:t>
      </w:r>
      <w:r>
        <w:rPr>
          <w:rFonts w:ascii="Tahoma" w:hAnsi="Tahoma" w:cs="Tahoma"/>
          <w:sz w:val="24"/>
          <w:szCs w:val="24"/>
        </w:rPr>
        <w:lastRenderedPageBreak/>
        <w:t>……….oraz wartość tych towarów lub usług bez podatku od towarów i usług……………………….zł</w:t>
      </w:r>
    </w:p>
    <w:p w:rsidR="000E2509" w:rsidRDefault="000E2509" w:rsidP="000E2509">
      <w:pPr>
        <w:pStyle w:val="Akapitzlist"/>
        <w:tabs>
          <w:tab w:val="left" w:pos="142"/>
        </w:tabs>
        <w:ind w:left="340"/>
        <w:jc w:val="both"/>
        <w:rPr>
          <w:rFonts w:ascii="Tahoma" w:hAnsi="Tahoma" w:cs="Tahoma"/>
          <w:sz w:val="24"/>
          <w:szCs w:val="24"/>
        </w:rPr>
      </w:pPr>
    </w:p>
    <w:p w:rsidR="000E2509" w:rsidRDefault="000E2509" w:rsidP="000E2509">
      <w:pPr>
        <w:tabs>
          <w:tab w:val="left" w:pos="142"/>
        </w:tabs>
        <w:suppressAutoHyphens/>
        <w:spacing w:after="0" w:line="240" w:lineRule="auto"/>
        <w:ind w:left="340"/>
        <w:jc w:val="both"/>
        <w:rPr>
          <w:rFonts w:ascii="Tahoma" w:eastAsia="Times New Roman" w:hAnsi="Tahoma" w:cs="Tahoma"/>
          <w:sz w:val="24"/>
          <w:szCs w:val="24"/>
        </w:rPr>
      </w:pPr>
      <w:r>
        <w:rPr>
          <w:rFonts w:ascii="Tahoma" w:eastAsia="Times New Roman" w:hAnsi="Tahoma" w:cs="Tahoma"/>
          <w:sz w:val="24"/>
          <w:szCs w:val="24"/>
        </w:rPr>
        <w:t>Ofertę składamy na ............. kolejno ponumerowanych stronach.</w:t>
      </w:r>
    </w:p>
    <w:p w:rsidR="000E2509" w:rsidRDefault="000E2509" w:rsidP="000E2509">
      <w:pPr>
        <w:tabs>
          <w:tab w:val="left" w:pos="142"/>
        </w:tabs>
        <w:suppressAutoHyphens/>
        <w:spacing w:after="0" w:line="240" w:lineRule="auto"/>
        <w:ind w:left="340"/>
        <w:jc w:val="both"/>
        <w:rPr>
          <w:rFonts w:ascii="Tahoma" w:eastAsia="Times New Roman" w:hAnsi="Tahoma" w:cs="Tahoma"/>
          <w:sz w:val="24"/>
          <w:szCs w:val="24"/>
        </w:rPr>
      </w:pPr>
    </w:p>
    <w:p w:rsidR="000E2509" w:rsidRDefault="000E2509" w:rsidP="000E2509">
      <w:pPr>
        <w:tabs>
          <w:tab w:val="left" w:pos="142"/>
        </w:tabs>
        <w:suppressAutoHyphens/>
        <w:spacing w:after="0" w:line="240" w:lineRule="auto"/>
        <w:ind w:left="340"/>
        <w:jc w:val="both"/>
        <w:rPr>
          <w:rFonts w:ascii="Tahoma" w:eastAsia="Times New Roman" w:hAnsi="Tahoma" w:cs="Tahoma"/>
          <w:sz w:val="24"/>
          <w:szCs w:val="24"/>
        </w:rPr>
      </w:pPr>
      <w:r>
        <w:rPr>
          <w:rFonts w:ascii="Tahoma" w:eastAsia="Times New Roman" w:hAnsi="Tahoma" w:cs="Tahoma"/>
          <w:sz w:val="24"/>
          <w:szCs w:val="24"/>
        </w:rPr>
        <w:t>Na ofertę składają się :</w:t>
      </w:r>
    </w:p>
    <w:p w:rsidR="000E2509" w:rsidRDefault="000E2509" w:rsidP="000E2509">
      <w:pPr>
        <w:numPr>
          <w:ilvl w:val="0"/>
          <w:numId w:val="29"/>
        </w:num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t>
      </w:r>
    </w:p>
    <w:p w:rsidR="000E2509" w:rsidRDefault="000E2509" w:rsidP="000E2509">
      <w:pPr>
        <w:numPr>
          <w:ilvl w:val="0"/>
          <w:numId w:val="29"/>
        </w:num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t>
      </w:r>
    </w:p>
    <w:p w:rsidR="000E2509" w:rsidRDefault="000E2509" w:rsidP="000E2509">
      <w:pPr>
        <w:numPr>
          <w:ilvl w:val="0"/>
          <w:numId w:val="29"/>
        </w:num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t>
      </w:r>
    </w:p>
    <w:p w:rsidR="000E2509" w:rsidRDefault="000E2509" w:rsidP="000E2509">
      <w:pPr>
        <w:numPr>
          <w:ilvl w:val="0"/>
          <w:numId w:val="29"/>
        </w:num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t>
      </w:r>
    </w:p>
    <w:p w:rsidR="000E2509" w:rsidRDefault="000E2509" w:rsidP="000E2509">
      <w:pPr>
        <w:tabs>
          <w:tab w:val="left" w:pos="142"/>
        </w:tabs>
        <w:suppressAutoHyphens/>
        <w:spacing w:after="0" w:line="240" w:lineRule="auto"/>
        <w:ind w:left="340"/>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sz w:val="20"/>
          <w:szCs w:val="20"/>
        </w:rPr>
      </w:pPr>
      <w:r>
        <w:rPr>
          <w:rFonts w:ascii="Tahoma" w:eastAsia="Times New Roman" w:hAnsi="Tahoma" w:cs="Tahoma"/>
          <w:sz w:val="20"/>
          <w:szCs w:val="20"/>
        </w:rPr>
        <w:t>*niepotrzebne skreślić</w:t>
      </w:r>
      <w:r>
        <w:rPr>
          <w:rFonts w:ascii="Tahoma" w:eastAsia="Times New Roman" w:hAnsi="Tahoma" w:cs="Tahoma"/>
          <w:sz w:val="20"/>
          <w:szCs w:val="20"/>
        </w:rPr>
        <w:tab/>
      </w:r>
    </w:p>
    <w:p w:rsidR="000E2509" w:rsidRDefault="000E2509" w:rsidP="000E2509">
      <w:pPr>
        <w:suppressAutoHyphens/>
        <w:spacing w:after="0" w:line="240" w:lineRule="auto"/>
        <w:jc w:val="both"/>
        <w:rPr>
          <w:rFonts w:ascii="Tahoma" w:eastAsia="Times New Roman" w:hAnsi="Tahoma" w:cs="Tahoma"/>
          <w:sz w:val="24"/>
          <w:szCs w:val="24"/>
        </w:rPr>
      </w:pPr>
      <w:r>
        <w:rPr>
          <w:rFonts w:ascii="Tahoma" w:eastAsia="Times New Roman" w:hAnsi="Tahoma" w:cs="Tahoma"/>
          <w:sz w:val="20"/>
          <w:szCs w:val="20"/>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poprzez jego wykreślenie).</w:t>
      </w:r>
      <w:r>
        <w:rPr>
          <w:rFonts w:ascii="Tahoma" w:eastAsia="Times New Roman" w:hAnsi="Tahoma" w:cs="Tahoma"/>
          <w:sz w:val="20"/>
          <w:szCs w:val="20"/>
        </w:rPr>
        <w:tab/>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4"/>
          <w:szCs w:val="24"/>
        </w:rPr>
        <w:tab/>
      </w:r>
      <w:r>
        <w:rPr>
          <w:rFonts w:ascii="Tahoma" w:eastAsia="Times New Roman" w:hAnsi="Tahoma" w:cs="Tahoma"/>
          <w:sz w:val="24"/>
          <w:szCs w:val="24"/>
        </w:rPr>
        <w:tab/>
      </w:r>
    </w:p>
    <w:p w:rsidR="000E2509" w:rsidRDefault="000E2509" w:rsidP="000E2509">
      <w:pPr>
        <w:suppressAutoHyphens/>
        <w:spacing w:after="0" w:line="240" w:lineRule="auto"/>
        <w:jc w:val="both"/>
        <w:rPr>
          <w:rFonts w:ascii="Tahoma" w:eastAsia="Times New Roman" w:hAnsi="Tahoma" w:cs="Tahoma"/>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r>
        <w:rPr>
          <w:rFonts w:ascii="Tahoma" w:eastAsia="Times New Roman" w:hAnsi="Tahoma" w:cs="Tahoma"/>
          <w:i/>
          <w:sz w:val="24"/>
          <w:szCs w:val="24"/>
        </w:rPr>
        <w:t>Świadom odpowiedzialności karnej oświadczam, że załączone do oferty dokumenty opisują stan prawny i faktyczny, aktualny na dzień złożenia oferty (art. 297 k.k.)</w:t>
      </w: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ab/>
        <w:t xml:space="preserve">                             .......................................................</w:t>
      </w:r>
    </w:p>
    <w:p w:rsidR="000E2509" w:rsidRDefault="000E2509" w:rsidP="000E2509">
      <w:pPr>
        <w:suppressAutoHyphens/>
        <w:spacing w:after="0" w:line="240" w:lineRule="auto"/>
        <w:jc w:val="center"/>
        <w:rPr>
          <w:rFonts w:ascii="Tahoma" w:eastAsia="Times New Roman" w:hAnsi="Tahoma" w:cs="Tahoma"/>
          <w:i/>
          <w:sz w:val="20"/>
          <w:szCs w:val="20"/>
        </w:rPr>
      </w:pPr>
      <w:r>
        <w:rPr>
          <w:rFonts w:ascii="Tahoma" w:eastAsia="Times New Roman" w:hAnsi="Tahoma" w:cs="Tahoma"/>
          <w:i/>
          <w:sz w:val="20"/>
          <w:szCs w:val="20"/>
        </w:rPr>
        <w:t>(podpis osoby upoważnionej)</w:t>
      </w:r>
    </w:p>
    <w:p w:rsidR="000E2509" w:rsidRDefault="000E2509" w:rsidP="000E2509">
      <w:pPr>
        <w:suppressAutoHyphens/>
        <w:spacing w:after="0" w:line="240" w:lineRule="auto"/>
        <w:jc w:val="right"/>
        <w:rPr>
          <w:rFonts w:ascii="Tahoma" w:eastAsia="Times New Roman" w:hAnsi="Tahoma" w:cs="Tahoma"/>
          <w:i/>
          <w:sz w:val="24"/>
          <w:szCs w:val="24"/>
        </w:rPr>
      </w:pPr>
    </w:p>
    <w:p w:rsidR="000E2509" w:rsidRDefault="000E2509" w:rsidP="000E2509">
      <w:pPr>
        <w:suppressAutoHyphens/>
        <w:spacing w:after="0" w:line="240" w:lineRule="auto"/>
        <w:jc w:val="right"/>
        <w:rPr>
          <w:rFonts w:ascii="Tahoma" w:eastAsia="Times New Roman" w:hAnsi="Tahoma" w:cs="Tahoma"/>
          <w:b/>
          <w:i/>
          <w:sz w:val="24"/>
          <w:szCs w:val="24"/>
        </w:rPr>
      </w:pPr>
      <w:r>
        <w:rPr>
          <w:rFonts w:ascii="Tahoma" w:eastAsia="Times New Roman" w:hAnsi="Tahoma" w:cs="Tahoma"/>
          <w:i/>
          <w:sz w:val="24"/>
          <w:szCs w:val="24"/>
        </w:rPr>
        <w:br w:type="page"/>
      </w:r>
      <w:r>
        <w:rPr>
          <w:rFonts w:ascii="Tahoma" w:eastAsia="Times New Roman" w:hAnsi="Tahoma" w:cs="Tahoma"/>
          <w:b/>
          <w:i/>
          <w:sz w:val="24"/>
          <w:szCs w:val="24"/>
        </w:rPr>
        <w:lastRenderedPageBreak/>
        <w:t>załącznik nr 4</w:t>
      </w:r>
    </w:p>
    <w:p w:rsidR="000E2509" w:rsidRDefault="000E2509" w:rsidP="000E2509">
      <w:pPr>
        <w:suppressAutoHyphens/>
        <w:spacing w:after="0" w:line="240" w:lineRule="auto"/>
        <w:jc w:val="right"/>
        <w:rPr>
          <w:rFonts w:ascii="Tahoma" w:eastAsia="Times New Roman" w:hAnsi="Tahoma" w:cs="Tahoma"/>
          <w:i/>
          <w:sz w:val="24"/>
          <w:szCs w:val="24"/>
        </w:rPr>
      </w:pPr>
    </w:p>
    <w:p w:rsidR="000E2509" w:rsidRDefault="000E2509" w:rsidP="000E2509">
      <w:pPr>
        <w:suppressAutoHyphens/>
        <w:spacing w:after="0" w:line="240" w:lineRule="auto"/>
        <w:rPr>
          <w:rFonts w:ascii="Tahoma" w:eastAsia="Times New Roman" w:hAnsi="Tahoma" w:cs="Tahoma"/>
          <w:sz w:val="24"/>
          <w:szCs w:val="24"/>
        </w:rPr>
      </w:pPr>
      <w:r>
        <w:rPr>
          <w:rFonts w:ascii="Tahoma" w:eastAsia="Times New Roman" w:hAnsi="Tahoma" w:cs="Tahoma"/>
          <w:sz w:val="24"/>
          <w:szCs w:val="24"/>
        </w:rPr>
        <w:t>.....................................</w:t>
      </w:r>
    </w:p>
    <w:p w:rsidR="000E2509" w:rsidRDefault="000E2509" w:rsidP="000E2509">
      <w:pPr>
        <w:suppressAutoHyphens/>
        <w:spacing w:after="0" w:line="240" w:lineRule="auto"/>
        <w:rPr>
          <w:rFonts w:ascii="Tahoma" w:eastAsia="Times New Roman" w:hAnsi="Tahoma" w:cs="Tahoma"/>
          <w:i/>
          <w:sz w:val="16"/>
          <w:szCs w:val="16"/>
        </w:rPr>
      </w:pPr>
      <w:r>
        <w:rPr>
          <w:rFonts w:ascii="Tahoma" w:eastAsia="Times New Roman" w:hAnsi="Tahoma" w:cs="Tahoma"/>
          <w:i/>
          <w:sz w:val="16"/>
          <w:szCs w:val="16"/>
        </w:rPr>
        <w:t xml:space="preserve">       pieczątka  WYKONAWCY </w:t>
      </w:r>
    </w:p>
    <w:p w:rsidR="000E2509" w:rsidRDefault="000E2509" w:rsidP="000E2509">
      <w:pPr>
        <w:tabs>
          <w:tab w:val="left" w:pos="142"/>
        </w:tabs>
        <w:suppressAutoHyphens/>
        <w:spacing w:after="0" w:line="240" w:lineRule="auto"/>
        <w:jc w:val="both"/>
        <w:rPr>
          <w:rFonts w:ascii="Tahoma" w:eastAsia="Times New Roman" w:hAnsi="Tahoma" w:cs="Tahoma"/>
          <w:b/>
          <w:sz w:val="24"/>
          <w:szCs w:val="24"/>
        </w:rPr>
      </w:pPr>
    </w:p>
    <w:p w:rsidR="000E2509" w:rsidRDefault="000E2509" w:rsidP="000E2509">
      <w:pPr>
        <w:suppressAutoHyphens/>
        <w:spacing w:after="0" w:line="240" w:lineRule="auto"/>
        <w:ind w:firstLine="708"/>
        <w:jc w:val="center"/>
        <w:rPr>
          <w:rFonts w:ascii="Tahoma" w:eastAsia="Times New Roman" w:hAnsi="Tahoma" w:cs="Tahoma"/>
          <w:b/>
          <w:sz w:val="24"/>
          <w:szCs w:val="24"/>
          <w:u w:val="single"/>
        </w:rPr>
      </w:pPr>
    </w:p>
    <w:p w:rsidR="000E2509" w:rsidRDefault="000E2509" w:rsidP="000E2509">
      <w:pPr>
        <w:tabs>
          <w:tab w:val="num" w:pos="0"/>
        </w:tabs>
        <w:suppressAutoHyphens/>
        <w:spacing w:before="240" w:after="0" w:line="240" w:lineRule="auto"/>
        <w:jc w:val="center"/>
        <w:outlineLvl w:val="0"/>
        <w:rPr>
          <w:rFonts w:ascii="Tahoma" w:eastAsia="Times New Roman" w:hAnsi="Tahoma" w:cs="Tahoma"/>
          <w:b/>
          <w:sz w:val="24"/>
          <w:szCs w:val="24"/>
          <w:u w:val="single"/>
        </w:rPr>
      </w:pPr>
      <w:r>
        <w:rPr>
          <w:rFonts w:ascii="Tahoma" w:eastAsia="Times New Roman" w:hAnsi="Tahoma" w:cs="Tahoma"/>
          <w:b/>
          <w:smallCaps/>
          <w:sz w:val="24"/>
          <w:szCs w:val="24"/>
        </w:rPr>
        <w:t>O Ś W I A D C Z E N I E w zakresie art. 23 ust 1 pkt 23 ustawy Prawo Zamówień Publicznych</w:t>
      </w:r>
    </w:p>
    <w:p w:rsidR="000E2509" w:rsidRDefault="000E2509" w:rsidP="000E2509">
      <w:pPr>
        <w:tabs>
          <w:tab w:val="left" w:pos="142"/>
        </w:tabs>
        <w:suppressAutoHyphens/>
        <w:spacing w:after="0" w:line="240" w:lineRule="auto"/>
        <w:jc w:val="both"/>
        <w:rPr>
          <w:rFonts w:ascii="Tahoma" w:eastAsia="Times New Roman" w:hAnsi="Tahoma" w:cs="Tahoma"/>
          <w:b/>
          <w:sz w:val="24"/>
          <w:szCs w:val="24"/>
        </w:rPr>
      </w:pPr>
    </w:p>
    <w:p w:rsidR="000E2509" w:rsidRDefault="000E2509" w:rsidP="000E2509">
      <w:pPr>
        <w:tabs>
          <w:tab w:val="left" w:pos="142"/>
        </w:tabs>
        <w:suppressAutoHyphens/>
        <w:spacing w:after="0" w:line="240" w:lineRule="auto"/>
        <w:jc w:val="both"/>
        <w:rPr>
          <w:rFonts w:ascii="Tahoma" w:eastAsia="Times New Roman" w:hAnsi="Tahoma" w:cs="Tahoma"/>
          <w:sz w:val="24"/>
          <w:szCs w:val="24"/>
        </w:rPr>
      </w:pPr>
    </w:p>
    <w:p w:rsidR="000E2509" w:rsidRDefault="000E2509" w:rsidP="000E2509">
      <w:p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Uczestnicząc w charakterze Wykonawcy w postępowaniu o udzielenie zamówienia publicznego dla roboty budowlanej pn. „</w:t>
      </w:r>
      <w:r>
        <w:rPr>
          <w:rFonts w:ascii="Tahoma" w:eastAsia="Times New Roman" w:hAnsi="Tahoma" w:cs="Tahoma"/>
          <w:b/>
          <w:color w:val="000000"/>
          <w:sz w:val="24"/>
          <w:szCs w:val="24"/>
        </w:rPr>
        <w:t>Us</w:t>
      </w:r>
      <w:r>
        <w:rPr>
          <w:rFonts w:ascii="Tahoma" w:hAnsi="Tahoma"/>
          <w:b/>
          <w:snapToGrid w:val="0"/>
          <w:color w:val="000000"/>
          <w:sz w:val="24"/>
          <w:szCs w:val="24"/>
        </w:rPr>
        <w:t>ługi sprzątania i utrzymania czystości obiektów oraz ich otoczenia stanowiących własność LSSE S.A.</w:t>
      </w:r>
      <w:r>
        <w:rPr>
          <w:rFonts w:ascii="Tahoma" w:eastAsia="Times New Roman" w:hAnsi="Tahoma" w:cs="Tahoma"/>
          <w:b/>
          <w:sz w:val="24"/>
          <w:szCs w:val="24"/>
        </w:rPr>
        <w:t xml:space="preserve">” </w:t>
      </w:r>
      <w:r>
        <w:rPr>
          <w:rFonts w:ascii="Tahoma" w:eastAsia="Times New Roman" w:hAnsi="Tahoma" w:cs="Tahoma"/>
          <w:sz w:val="24"/>
          <w:szCs w:val="24"/>
        </w:rPr>
        <w:t>oświadczamy, iż:</w:t>
      </w:r>
    </w:p>
    <w:p w:rsidR="000E2509" w:rsidRDefault="000E2509" w:rsidP="000E2509">
      <w:pPr>
        <w:tabs>
          <w:tab w:val="left" w:pos="142"/>
        </w:tabs>
        <w:suppressAutoHyphens/>
        <w:spacing w:after="0" w:line="240" w:lineRule="auto"/>
        <w:jc w:val="both"/>
        <w:rPr>
          <w:rFonts w:ascii="Tahoma" w:eastAsia="Times New Roman" w:hAnsi="Tahoma" w:cs="Tahoma"/>
          <w:sz w:val="24"/>
          <w:szCs w:val="24"/>
        </w:rPr>
      </w:pPr>
    </w:p>
    <w:p w:rsidR="000E2509" w:rsidRDefault="000E2509" w:rsidP="000E2509">
      <w:pPr>
        <w:numPr>
          <w:ilvl w:val="0"/>
          <w:numId w:val="30"/>
        </w:num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b/>
          <w:sz w:val="24"/>
          <w:szCs w:val="24"/>
        </w:rPr>
        <w:t>Nie należymy</w:t>
      </w:r>
      <w:r>
        <w:rPr>
          <w:rFonts w:ascii="Tahoma" w:eastAsia="Times New Roman" w:hAnsi="Tahoma" w:cs="Tahoma"/>
          <w:sz w:val="24"/>
          <w:szCs w:val="24"/>
        </w:rPr>
        <w:t xml:space="preserve"> do grupy kapitałowej, w rozumieniu ustawy z dnia 16 lutego 2007 r. o ochronie konkurencji i konsumentów </w:t>
      </w:r>
      <w:r>
        <w:rPr>
          <w:rFonts w:ascii="Tahoma" w:hAnsi="Tahoma" w:cs="Tahoma"/>
          <w:sz w:val="24"/>
          <w:szCs w:val="24"/>
        </w:rPr>
        <w:t>(Dz. U. z 2015 r. poz. 184, 1618 i 1634)</w:t>
      </w:r>
      <w:r>
        <w:rPr>
          <w:rFonts w:ascii="Tahoma" w:eastAsia="Times New Roman" w:hAnsi="Tahoma" w:cs="Tahoma"/>
          <w:sz w:val="24"/>
          <w:szCs w:val="24"/>
        </w:rPr>
        <w:t>*</w:t>
      </w:r>
      <w:r>
        <w:rPr>
          <w:rFonts w:ascii="Tahoma" w:eastAsia="Times New Roman" w:hAnsi="Tahoma" w:cs="Tahoma"/>
          <w:sz w:val="24"/>
          <w:szCs w:val="24"/>
          <w:vertAlign w:val="superscript"/>
        </w:rPr>
        <w:t>#</w:t>
      </w:r>
    </w:p>
    <w:p w:rsidR="000E2509" w:rsidRDefault="000E2509" w:rsidP="000E2509">
      <w:pPr>
        <w:numPr>
          <w:ilvl w:val="0"/>
          <w:numId w:val="30"/>
        </w:num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b/>
          <w:sz w:val="24"/>
          <w:szCs w:val="24"/>
        </w:rPr>
        <w:t>Należymy</w:t>
      </w:r>
      <w:r>
        <w:rPr>
          <w:rFonts w:ascii="Tahoma" w:eastAsia="Times New Roman" w:hAnsi="Tahoma" w:cs="Tahoma"/>
          <w:sz w:val="24"/>
          <w:szCs w:val="24"/>
        </w:rPr>
        <w:t xml:space="preserve"> do grupy kapitałowej, w rozumieniu ustawy z dnia 16 lutego 2007 r. o ochronie konkurencji i konsumentów </w:t>
      </w:r>
      <w:r>
        <w:rPr>
          <w:rFonts w:ascii="Tahoma" w:hAnsi="Tahoma" w:cs="Tahoma"/>
          <w:sz w:val="24"/>
          <w:szCs w:val="24"/>
        </w:rPr>
        <w:t>(Dz. U. z 2015 r. poz. 184, 1618 i 1634)</w:t>
      </w:r>
      <w:r>
        <w:rPr>
          <w:rFonts w:ascii="Tahoma" w:eastAsia="Times New Roman" w:hAnsi="Tahoma" w:cs="Tahoma"/>
          <w:sz w:val="24"/>
          <w:szCs w:val="24"/>
        </w:rPr>
        <w:t>*</w:t>
      </w:r>
      <w:r>
        <w:rPr>
          <w:rFonts w:ascii="Tahoma" w:eastAsia="Times New Roman" w:hAnsi="Tahoma" w:cs="Tahoma"/>
          <w:sz w:val="24"/>
          <w:szCs w:val="24"/>
          <w:vertAlign w:val="superscript"/>
        </w:rPr>
        <w:t>#</w:t>
      </w:r>
    </w:p>
    <w:p w:rsidR="000E2509" w:rsidRDefault="000E2509" w:rsidP="000E2509">
      <w:pPr>
        <w:tabs>
          <w:tab w:val="left" w:pos="142"/>
        </w:tabs>
        <w:suppressAutoHyphens/>
        <w:spacing w:after="0" w:line="240" w:lineRule="auto"/>
        <w:ind w:left="720"/>
        <w:jc w:val="both"/>
        <w:rPr>
          <w:rFonts w:ascii="Tahoma" w:eastAsia="Times New Roman" w:hAnsi="Tahoma" w:cs="Tahoma"/>
          <w:sz w:val="24"/>
          <w:szCs w:val="24"/>
        </w:rPr>
      </w:pPr>
    </w:p>
    <w:p w:rsidR="000E2509" w:rsidRDefault="000E2509" w:rsidP="000E2509">
      <w:pPr>
        <w:tabs>
          <w:tab w:val="left" w:pos="142"/>
        </w:tabs>
        <w:suppressAutoHyphens/>
        <w:spacing w:after="0" w:line="240" w:lineRule="auto"/>
        <w:ind w:left="720"/>
        <w:jc w:val="both"/>
        <w:rPr>
          <w:rFonts w:ascii="Tahoma" w:eastAsia="Times New Roman" w:hAnsi="Tahoma" w:cs="Tahoma"/>
          <w:sz w:val="24"/>
          <w:szCs w:val="24"/>
        </w:rPr>
      </w:pPr>
      <w:r>
        <w:rPr>
          <w:rFonts w:ascii="Tahoma" w:eastAsia="Times New Roman" w:hAnsi="Tahoma" w:cs="Tahoma"/>
          <w:sz w:val="24"/>
          <w:szCs w:val="24"/>
        </w:rPr>
        <w:t>Lista podmiotów wchodzących w skład tej samej grupy kapitałowej:</w:t>
      </w:r>
    </w:p>
    <w:p w:rsidR="000E2509" w:rsidRDefault="000E2509" w:rsidP="000E2509">
      <w:pPr>
        <w:tabs>
          <w:tab w:val="left" w:pos="142"/>
        </w:tabs>
        <w:suppressAutoHyphens/>
        <w:spacing w:after="0" w:line="240" w:lineRule="auto"/>
        <w:ind w:left="720"/>
        <w:jc w:val="both"/>
        <w:rPr>
          <w:rFonts w:ascii="Tahoma" w:eastAsia="Times New Roman" w:hAnsi="Tahoma" w:cs="Tahoma"/>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442"/>
        <w:gridCol w:w="4325"/>
      </w:tblGrid>
      <w:tr w:rsidR="000E2509" w:rsidTr="000E2509">
        <w:tc>
          <w:tcPr>
            <w:tcW w:w="580" w:type="dxa"/>
            <w:tcBorders>
              <w:top w:val="single" w:sz="4" w:space="0" w:color="auto"/>
              <w:left w:val="single" w:sz="4" w:space="0" w:color="auto"/>
              <w:bottom w:val="single" w:sz="4" w:space="0" w:color="auto"/>
              <w:right w:val="single" w:sz="4" w:space="0" w:color="auto"/>
            </w:tcBorders>
            <w:hideMark/>
          </w:tcPr>
          <w:p w:rsidR="000E2509" w:rsidRDefault="000E2509">
            <w:p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Lp.</w:t>
            </w:r>
          </w:p>
        </w:tc>
        <w:tc>
          <w:tcPr>
            <w:tcW w:w="3770" w:type="dxa"/>
            <w:tcBorders>
              <w:top w:val="single" w:sz="4" w:space="0" w:color="auto"/>
              <w:left w:val="single" w:sz="4" w:space="0" w:color="auto"/>
              <w:bottom w:val="single" w:sz="4" w:space="0" w:color="auto"/>
              <w:right w:val="single" w:sz="4" w:space="0" w:color="auto"/>
            </w:tcBorders>
            <w:hideMark/>
          </w:tcPr>
          <w:p w:rsidR="000E2509" w:rsidRDefault="000E2509">
            <w:p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Nazwa podmiotu</w:t>
            </w:r>
          </w:p>
        </w:tc>
        <w:tc>
          <w:tcPr>
            <w:tcW w:w="4782" w:type="dxa"/>
            <w:tcBorders>
              <w:top w:val="single" w:sz="4" w:space="0" w:color="auto"/>
              <w:left w:val="single" w:sz="4" w:space="0" w:color="auto"/>
              <w:bottom w:val="single" w:sz="4" w:space="0" w:color="auto"/>
              <w:right w:val="single" w:sz="4" w:space="0" w:color="auto"/>
            </w:tcBorders>
            <w:hideMark/>
          </w:tcPr>
          <w:p w:rsidR="000E2509" w:rsidRDefault="000E2509">
            <w:p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Adres podmiotu</w:t>
            </w:r>
          </w:p>
        </w:tc>
      </w:tr>
      <w:tr w:rsidR="000E2509" w:rsidTr="000E2509">
        <w:tc>
          <w:tcPr>
            <w:tcW w:w="580" w:type="dxa"/>
            <w:tcBorders>
              <w:top w:val="single" w:sz="4" w:space="0" w:color="auto"/>
              <w:left w:val="single" w:sz="4" w:space="0" w:color="auto"/>
              <w:bottom w:val="single" w:sz="4" w:space="0" w:color="auto"/>
              <w:right w:val="single" w:sz="4" w:space="0" w:color="auto"/>
            </w:tcBorders>
            <w:hideMark/>
          </w:tcPr>
          <w:p w:rsidR="000E2509" w:rsidRDefault="000E2509">
            <w:p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1</w:t>
            </w:r>
          </w:p>
        </w:tc>
        <w:tc>
          <w:tcPr>
            <w:tcW w:w="3770" w:type="dxa"/>
            <w:tcBorders>
              <w:top w:val="single" w:sz="4" w:space="0" w:color="auto"/>
              <w:left w:val="single" w:sz="4" w:space="0" w:color="auto"/>
              <w:bottom w:val="single" w:sz="4" w:space="0" w:color="auto"/>
              <w:right w:val="single" w:sz="4" w:space="0" w:color="auto"/>
            </w:tcBorders>
          </w:tcPr>
          <w:p w:rsidR="000E2509" w:rsidRDefault="000E2509">
            <w:pPr>
              <w:tabs>
                <w:tab w:val="left" w:pos="142"/>
              </w:tabs>
              <w:suppressAutoHyphens/>
              <w:spacing w:after="0" w:line="240" w:lineRule="auto"/>
              <w:jc w:val="both"/>
              <w:rPr>
                <w:rFonts w:ascii="Tahoma" w:eastAsia="Times New Roman" w:hAnsi="Tahoma" w:cs="Tahoma"/>
                <w:sz w:val="24"/>
                <w:szCs w:val="24"/>
              </w:rPr>
            </w:pPr>
          </w:p>
        </w:tc>
        <w:tc>
          <w:tcPr>
            <w:tcW w:w="4782" w:type="dxa"/>
            <w:tcBorders>
              <w:top w:val="single" w:sz="4" w:space="0" w:color="auto"/>
              <w:left w:val="single" w:sz="4" w:space="0" w:color="auto"/>
              <w:bottom w:val="single" w:sz="4" w:space="0" w:color="auto"/>
              <w:right w:val="single" w:sz="4" w:space="0" w:color="auto"/>
            </w:tcBorders>
          </w:tcPr>
          <w:p w:rsidR="000E2509" w:rsidRDefault="000E2509">
            <w:pPr>
              <w:tabs>
                <w:tab w:val="left" w:pos="142"/>
              </w:tabs>
              <w:suppressAutoHyphens/>
              <w:spacing w:after="0" w:line="240" w:lineRule="auto"/>
              <w:jc w:val="both"/>
              <w:rPr>
                <w:rFonts w:ascii="Tahoma" w:eastAsia="Times New Roman" w:hAnsi="Tahoma" w:cs="Tahoma"/>
                <w:sz w:val="24"/>
                <w:szCs w:val="24"/>
              </w:rPr>
            </w:pPr>
          </w:p>
        </w:tc>
      </w:tr>
      <w:tr w:rsidR="000E2509" w:rsidTr="000E2509">
        <w:tc>
          <w:tcPr>
            <w:tcW w:w="580" w:type="dxa"/>
            <w:tcBorders>
              <w:top w:val="single" w:sz="4" w:space="0" w:color="auto"/>
              <w:left w:val="single" w:sz="4" w:space="0" w:color="auto"/>
              <w:bottom w:val="single" w:sz="4" w:space="0" w:color="auto"/>
              <w:right w:val="single" w:sz="4" w:space="0" w:color="auto"/>
            </w:tcBorders>
            <w:hideMark/>
          </w:tcPr>
          <w:p w:rsidR="000E2509" w:rsidRDefault="000E2509">
            <w:p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2</w:t>
            </w:r>
          </w:p>
        </w:tc>
        <w:tc>
          <w:tcPr>
            <w:tcW w:w="3770" w:type="dxa"/>
            <w:tcBorders>
              <w:top w:val="single" w:sz="4" w:space="0" w:color="auto"/>
              <w:left w:val="single" w:sz="4" w:space="0" w:color="auto"/>
              <w:bottom w:val="single" w:sz="4" w:space="0" w:color="auto"/>
              <w:right w:val="single" w:sz="4" w:space="0" w:color="auto"/>
            </w:tcBorders>
          </w:tcPr>
          <w:p w:rsidR="000E2509" w:rsidRDefault="000E2509">
            <w:pPr>
              <w:tabs>
                <w:tab w:val="left" w:pos="142"/>
              </w:tabs>
              <w:suppressAutoHyphens/>
              <w:spacing w:after="0" w:line="240" w:lineRule="auto"/>
              <w:jc w:val="both"/>
              <w:rPr>
                <w:rFonts w:ascii="Tahoma" w:eastAsia="Times New Roman" w:hAnsi="Tahoma" w:cs="Tahoma"/>
                <w:sz w:val="24"/>
                <w:szCs w:val="24"/>
              </w:rPr>
            </w:pPr>
          </w:p>
        </w:tc>
        <w:tc>
          <w:tcPr>
            <w:tcW w:w="4782" w:type="dxa"/>
            <w:tcBorders>
              <w:top w:val="single" w:sz="4" w:space="0" w:color="auto"/>
              <w:left w:val="single" w:sz="4" w:space="0" w:color="auto"/>
              <w:bottom w:val="single" w:sz="4" w:space="0" w:color="auto"/>
              <w:right w:val="single" w:sz="4" w:space="0" w:color="auto"/>
            </w:tcBorders>
          </w:tcPr>
          <w:p w:rsidR="000E2509" w:rsidRDefault="000E2509">
            <w:pPr>
              <w:tabs>
                <w:tab w:val="left" w:pos="142"/>
              </w:tabs>
              <w:suppressAutoHyphens/>
              <w:spacing w:after="0" w:line="240" w:lineRule="auto"/>
              <w:jc w:val="both"/>
              <w:rPr>
                <w:rFonts w:ascii="Tahoma" w:eastAsia="Times New Roman" w:hAnsi="Tahoma" w:cs="Tahoma"/>
                <w:sz w:val="24"/>
                <w:szCs w:val="24"/>
              </w:rPr>
            </w:pPr>
          </w:p>
        </w:tc>
      </w:tr>
      <w:tr w:rsidR="000E2509" w:rsidTr="000E2509">
        <w:tc>
          <w:tcPr>
            <w:tcW w:w="580" w:type="dxa"/>
            <w:tcBorders>
              <w:top w:val="single" w:sz="4" w:space="0" w:color="auto"/>
              <w:left w:val="single" w:sz="4" w:space="0" w:color="auto"/>
              <w:bottom w:val="single" w:sz="4" w:space="0" w:color="auto"/>
              <w:right w:val="single" w:sz="4" w:space="0" w:color="auto"/>
            </w:tcBorders>
            <w:hideMark/>
          </w:tcPr>
          <w:p w:rsidR="000E2509" w:rsidRDefault="000E2509">
            <w:pPr>
              <w:tabs>
                <w:tab w:val="left" w:pos="142"/>
              </w:tabs>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3</w:t>
            </w:r>
          </w:p>
        </w:tc>
        <w:tc>
          <w:tcPr>
            <w:tcW w:w="3770" w:type="dxa"/>
            <w:tcBorders>
              <w:top w:val="single" w:sz="4" w:space="0" w:color="auto"/>
              <w:left w:val="single" w:sz="4" w:space="0" w:color="auto"/>
              <w:bottom w:val="single" w:sz="4" w:space="0" w:color="auto"/>
              <w:right w:val="single" w:sz="4" w:space="0" w:color="auto"/>
            </w:tcBorders>
          </w:tcPr>
          <w:p w:rsidR="000E2509" w:rsidRDefault="000E2509">
            <w:pPr>
              <w:tabs>
                <w:tab w:val="left" w:pos="142"/>
              </w:tabs>
              <w:suppressAutoHyphens/>
              <w:spacing w:after="0" w:line="240" w:lineRule="auto"/>
              <w:jc w:val="both"/>
              <w:rPr>
                <w:rFonts w:ascii="Tahoma" w:eastAsia="Times New Roman" w:hAnsi="Tahoma" w:cs="Tahoma"/>
                <w:sz w:val="24"/>
                <w:szCs w:val="24"/>
              </w:rPr>
            </w:pPr>
          </w:p>
        </w:tc>
        <w:tc>
          <w:tcPr>
            <w:tcW w:w="4782" w:type="dxa"/>
            <w:tcBorders>
              <w:top w:val="single" w:sz="4" w:space="0" w:color="auto"/>
              <w:left w:val="single" w:sz="4" w:space="0" w:color="auto"/>
              <w:bottom w:val="single" w:sz="4" w:space="0" w:color="auto"/>
              <w:right w:val="single" w:sz="4" w:space="0" w:color="auto"/>
            </w:tcBorders>
          </w:tcPr>
          <w:p w:rsidR="000E2509" w:rsidRDefault="000E2509">
            <w:pPr>
              <w:tabs>
                <w:tab w:val="left" w:pos="142"/>
              </w:tabs>
              <w:suppressAutoHyphens/>
              <w:spacing w:after="0" w:line="240" w:lineRule="auto"/>
              <w:jc w:val="both"/>
              <w:rPr>
                <w:rFonts w:ascii="Tahoma" w:eastAsia="Times New Roman" w:hAnsi="Tahoma" w:cs="Tahoma"/>
                <w:sz w:val="24"/>
                <w:szCs w:val="24"/>
              </w:rPr>
            </w:pPr>
          </w:p>
        </w:tc>
      </w:tr>
    </w:tbl>
    <w:p w:rsidR="000E2509" w:rsidRDefault="000E2509" w:rsidP="000E2509">
      <w:pPr>
        <w:tabs>
          <w:tab w:val="left" w:pos="142"/>
        </w:tabs>
        <w:suppressAutoHyphens/>
        <w:spacing w:after="0" w:line="240" w:lineRule="auto"/>
        <w:ind w:left="720"/>
        <w:jc w:val="both"/>
        <w:rPr>
          <w:rFonts w:ascii="Tahoma" w:eastAsia="Times New Roman" w:hAnsi="Tahoma" w:cs="Tahoma"/>
          <w:sz w:val="24"/>
          <w:szCs w:val="24"/>
        </w:rPr>
      </w:pPr>
    </w:p>
    <w:p w:rsidR="000E2509" w:rsidRDefault="000E2509" w:rsidP="000E2509">
      <w:pPr>
        <w:tabs>
          <w:tab w:val="left" w:pos="142"/>
        </w:tabs>
        <w:suppressAutoHyphens/>
        <w:spacing w:after="0" w:line="240" w:lineRule="auto"/>
        <w:jc w:val="both"/>
        <w:rPr>
          <w:rFonts w:ascii="Tahoma" w:eastAsia="Times New Roman" w:hAnsi="Tahoma" w:cs="Tahoma"/>
          <w:sz w:val="20"/>
          <w:szCs w:val="20"/>
        </w:rPr>
      </w:pPr>
      <w:r>
        <w:rPr>
          <w:rFonts w:ascii="Tahoma" w:eastAsia="Times New Roman" w:hAnsi="Tahoma" w:cs="Tahoma"/>
          <w:b/>
          <w:sz w:val="24"/>
          <w:szCs w:val="24"/>
        </w:rPr>
        <w:tab/>
      </w:r>
      <w:r>
        <w:rPr>
          <w:rFonts w:ascii="Tahoma" w:eastAsia="Times New Roman" w:hAnsi="Tahoma" w:cs="Tahoma"/>
          <w:b/>
          <w:sz w:val="20"/>
          <w:szCs w:val="20"/>
        </w:rPr>
        <w:t>*</w:t>
      </w:r>
      <w:r>
        <w:rPr>
          <w:rFonts w:ascii="Tahoma" w:eastAsia="Times New Roman" w:hAnsi="Tahoma" w:cs="Tahoma"/>
          <w:sz w:val="20"/>
          <w:szCs w:val="20"/>
        </w:rPr>
        <w:t>niepotrzebne skreślić</w:t>
      </w:r>
    </w:p>
    <w:p w:rsidR="000E2509" w:rsidRDefault="000E2509" w:rsidP="000E2509">
      <w:pPr>
        <w:tabs>
          <w:tab w:val="left" w:pos="142"/>
        </w:tabs>
        <w:suppressAutoHyphens/>
        <w:spacing w:after="0" w:line="240" w:lineRule="auto"/>
        <w:jc w:val="both"/>
        <w:rPr>
          <w:rFonts w:ascii="Tahoma" w:eastAsia="Times New Roman" w:hAnsi="Tahoma" w:cs="Tahoma"/>
          <w:b/>
          <w:sz w:val="20"/>
          <w:szCs w:val="20"/>
          <w:u w:val="single"/>
        </w:rPr>
      </w:pPr>
      <w:r>
        <w:rPr>
          <w:rFonts w:ascii="Tahoma" w:eastAsia="Times New Roman" w:hAnsi="Tahoma" w:cs="Tahoma"/>
          <w:sz w:val="20"/>
          <w:szCs w:val="20"/>
          <w:vertAlign w:val="superscript"/>
        </w:rPr>
        <w:tab/>
      </w:r>
      <w:r>
        <w:rPr>
          <w:rFonts w:ascii="Tahoma" w:eastAsia="Times New Roman" w:hAnsi="Tahoma" w:cs="Tahoma"/>
          <w:b/>
          <w:sz w:val="20"/>
          <w:szCs w:val="20"/>
          <w:u w:val="single"/>
          <w:vertAlign w:val="superscript"/>
        </w:rPr>
        <w:t>#</w:t>
      </w:r>
      <w:r>
        <w:rPr>
          <w:rFonts w:ascii="Tahoma" w:eastAsia="Times New Roman" w:hAnsi="Tahoma" w:cs="Tahoma"/>
          <w:b/>
          <w:sz w:val="20"/>
          <w:szCs w:val="20"/>
          <w:u w:val="single"/>
        </w:rPr>
        <w:t>dotyczy tylko powiązań pomiędzy wykonawcami, którzy złożyli oferty w tym konkretnym postępowaniu przetargowym</w:t>
      </w:r>
    </w:p>
    <w:p w:rsidR="000E2509" w:rsidRDefault="000E2509" w:rsidP="000E2509">
      <w:pPr>
        <w:tabs>
          <w:tab w:val="left" w:pos="142"/>
        </w:tabs>
        <w:suppressAutoHyphens/>
        <w:spacing w:after="0" w:line="240" w:lineRule="auto"/>
        <w:jc w:val="both"/>
        <w:rPr>
          <w:rFonts w:ascii="Tahoma" w:eastAsia="Times New Roman" w:hAnsi="Tahoma" w:cs="Tahoma"/>
          <w:sz w:val="24"/>
          <w:szCs w:val="24"/>
        </w:rPr>
      </w:pPr>
    </w:p>
    <w:p w:rsidR="000E2509" w:rsidRDefault="000E2509" w:rsidP="000E2509">
      <w:pPr>
        <w:tabs>
          <w:tab w:val="left" w:pos="142"/>
        </w:tabs>
        <w:suppressAutoHyphens/>
        <w:spacing w:after="0" w:line="240" w:lineRule="auto"/>
        <w:jc w:val="both"/>
        <w:rPr>
          <w:rFonts w:ascii="Tahoma" w:eastAsia="Times New Roman" w:hAnsi="Tahoma" w:cs="Tahoma"/>
          <w:sz w:val="24"/>
          <w:szCs w:val="24"/>
        </w:rPr>
      </w:pPr>
    </w:p>
    <w:p w:rsidR="000E2509" w:rsidRDefault="000E2509" w:rsidP="000E2509">
      <w:pPr>
        <w:tabs>
          <w:tab w:val="left" w:pos="142"/>
        </w:tabs>
        <w:suppressAutoHyphens/>
        <w:spacing w:after="0" w:line="240" w:lineRule="auto"/>
        <w:jc w:val="both"/>
        <w:rPr>
          <w:rFonts w:ascii="Tahoma" w:eastAsia="Times New Roman" w:hAnsi="Tahoma" w:cs="Tahoma"/>
          <w:sz w:val="24"/>
          <w:szCs w:val="24"/>
        </w:rPr>
      </w:pPr>
    </w:p>
    <w:p w:rsidR="000E2509" w:rsidRDefault="000E2509" w:rsidP="000E2509">
      <w:pPr>
        <w:tabs>
          <w:tab w:val="left" w:pos="142"/>
        </w:tabs>
        <w:suppressAutoHyphens/>
        <w:spacing w:after="0" w:line="240" w:lineRule="auto"/>
        <w:jc w:val="both"/>
        <w:rPr>
          <w:rFonts w:ascii="Tahoma" w:eastAsia="Times New Roman" w:hAnsi="Tahoma" w:cs="Tahoma"/>
          <w:b/>
          <w:sz w:val="24"/>
          <w:szCs w:val="24"/>
        </w:rPr>
      </w:pPr>
    </w:p>
    <w:p w:rsidR="000E2509" w:rsidRDefault="000E2509" w:rsidP="000E2509">
      <w:pPr>
        <w:tabs>
          <w:tab w:val="left" w:pos="142"/>
        </w:tabs>
        <w:suppressAutoHyphens/>
        <w:spacing w:after="0" w:line="240" w:lineRule="auto"/>
        <w:jc w:val="both"/>
        <w:rPr>
          <w:rFonts w:ascii="Tahoma" w:eastAsia="Times New Roman" w:hAnsi="Tahoma" w:cs="Tahoma"/>
          <w:b/>
          <w:sz w:val="24"/>
          <w:szCs w:val="24"/>
        </w:rPr>
      </w:pPr>
    </w:p>
    <w:p w:rsidR="000E2509" w:rsidRDefault="000E2509" w:rsidP="000E2509">
      <w:pPr>
        <w:tabs>
          <w:tab w:val="left" w:pos="142"/>
        </w:tabs>
        <w:suppressAutoHyphens/>
        <w:spacing w:after="0" w:line="240" w:lineRule="auto"/>
        <w:jc w:val="both"/>
        <w:rPr>
          <w:rFonts w:ascii="Tahoma" w:eastAsia="Times New Roman" w:hAnsi="Tahoma" w:cs="Tahoma"/>
          <w:b/>
          <w:sz w:val="24"/>
          <w:szCs w:val="24"/>
        </w:rPr>
      </w:pPr>
    </w:p>
    <w:p w:rsidR="000E2509" w:rsidRDefault="000E2509" w:rsidP="000E2509">
      <w:pPr>
        <w:suppressAutoHyphens/>
        <w:spacing w:after="0" w:line="240" w:lineRule="atLeast"/>
        <w:jc w:val="both"/>
        <w:rPr>
          <w:rFonts w:ascii="Tahoma" w:eastAsia="Times New Roman" w:hAnsi="Tahoma" w:cs="Tahoma"/>
          <w:i/>
          <w:sz w:val="24"/>
          <w:szCs w:val="24"/>
        </w:rPr>
      </w:pPr>
      <w:r>
        <w:rPr>
          <w:rFonts w:ascii="Tahoma" w:eastAsia="Times New Roman" w:hAnsi="Tahoma" w:cs="Tahoma"/>
          <w:i/>
          <w:sz w:val="24"/>
          <w:szCs w:val="24"/>
        </w:rPr>
        <w:t>......................., dnia ..............r</w:t>
      </w:r>
      <w:r>
        <w:rPr>
          <w:rFonts w:ascii="Tahoma" w:eastAsia="Times New Roman" w:hAnsi="Tahoma" w:cs="Tahoma"/>
          <w:i/>
          <w:sz w:val="24"/>
          <w:szCs w:val="24"/>
        </w:rPr>
        <w:tab/>
      </w:r>
      <w:r>
        <w:rPr>
          <w:rFonts w:ascii="Tahoma" w:eastAsia="Times New Roman" w:hAnsi="Tahoma" w:cs="Tahoma"/>
          <w:i/>
          <w:sz w:val="24"/>
          <w:szCs w:val="24"/>
        </w:rPr>
        <w:tab/>
      </w:r>
    </w:p>
    <w:p w:rsidR="000E2509" w:rsidRDefault="000E2509" w:rsidP="000E2509">
      <w:pPr>
        <w:suppressAutoHyphens/>
        <w:spacing w:after="0" w:line="240" w:lineRule="atLeast"/>
        <w:jc w:val="both"/>
        <w:rPr>
          <w:rFonts w:ascii="Tahoma" w:eastAsia="Times New Roman" w:hAnsi="Tahoma" w:cs="Tahoma"/>
          <w:b/>
          <w:i/>
          <w:sz w:val="24"/>
          <w:szCs w:val="24"/>
        </w:rPr>
      </w:pPr>
    </w:p>
    <w:p w:rsidR="000E2509" w:rsidRDefault="000E2509" w:rsidP="000E2509">
      <w:pPr>
        <w:suppressAutoHyphens/>
        <w:spacing w:after="0" w:line="240" w:lineRule="atLeast"/>
        <w:ind w:left="4956"/>
        <w:jc w:val="both"/>
        <w:rPr>
          <w:rFonts w:ascii="Tahoma" w:eastAsia="Times New Roman" w:hAnsi="Tahoma" w:cs="Tahoma"/>
          <w:i/>
          <w:sz w:val="24"/>
          <w:szCs w:val="24"/>
        </w:rPr>
      </w:pPr>
      <w:r>
        <w:rPr>
          <w:rFonts w:ascii="Tahoma" w:eastAsia="Times New Roman" w:hAnsi="Tahoma" w:cs="Tahoma"/>
          <w:b/>
          <w:i/>
          <w:sz w:val="24"/>
          <w:szCs w:val="24"/>
        </w:rPr>
        <w:t xml:space="preserve">                                                            .................................................</w:t>
      </w:r>
    </w:p>
    <w:p w:rsidR="000E2509" w:rsidRDefault="000E2509" w:rsidP="000E2509">
      <w:pPr>
        <w:suppressAutoHyphens/>
        <w:spacing w:after="0" w:line="240" w:lineRule="auto"/>
        <w:ind w:firstLine="709"/>
        <w:jc w:val="both"/>
        <w:rPr>
          <w:rFonts w:ascii="Tahoma" w:eastAsia="Times New Roman" w:hAnsi="Tahoma" w:cs="Tahoma"/>
          <w:i/>
          <w:sz w:val="16"/>
          <w:szCs w:val="16"/>
        </w:rPr>
      </w:pPr>
      <w:r>
        <w:rPr>
          <w:rFonts w:ascii="Tahoma" w:eastAsia="Times New Roman" w:hAnsi="Tahoma" w:cs="Tahoma"/>
          <w:i/>
          <w:sz w:val="16"/>
          <w:szCs w:val="16"/>
        </w:rPr>
        <w:t xml:space="preserve">                                                                         podpisy osób uprawnionych do reprezentacji WYKONAWCY</w:t>
      </w:r>
    </w:p>
    <w:p w:rsidR="000E2509" w:rsidRDefault="000E2509" w:rsidP="000E2509">
      <w:pPr>
        <w:suppressAutoHyphens/>
        <w:spacing w:after="0" w:line="240" w:lineRule="auto"/>
        <w:ind w:firstLine="709"/>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b/>
          <w:sz w:val="24"/>
          <w:szCs w:val="24"/>
        </w:rPr>
      </w:pPr>
    </w:p>
    <w:p w:rsidR="000E2509" w:rsidRDefault="000E2509" w:rsidP="000E2509">
      <w:pPr>
        <w:suppressAutoHyphens/>
        <w:spacing w:after="0" w:line="240" w:lineRule="auto"/>
        <w:rPr>
          <w:rFonts w:ascii="Tahoma" w:eastAsia="Times New Roman" w:hAnsi="Tahoma" w:cs="Tahoma"/>
          <w:sz w:val="24"/>
          <w:szCs w:val="24"/>
        </w:rPr>
      </w:pPr>
    </w:p>
    <w:p w:rsidR="000E2509" w:rsidRDefault="000E2509" w:rsidP="000E2509">
      <w:pPr>
        <w:suppressAutoHyphens/>
        <w:spacing w:after="0" w:line="240" w:lineRule="auto"/>
        <w:jc w:val="right"/>
        <w:rPr>
          <w:rFonts w:ascii="Tahoma" w:eastAsia="Times New Roman" w:hAnsi="Tahoma" w:cs="Tahoma"/>
          <w:i/>
          <w:sz w:val="24"/>
          <w:szCs w:val="24"/>
        </w:rPr>
      </w:pPr>
    </w:p>
    <w:p w:rsidR="000E2509" w:rsidRDefault="000E2509" w:rsidP="000E2509">
      <w:pPr>
        <w:tabs>
          <w:tab w:val="left" w:pos="142"/>
        </w:tabs>
        <w:suppressAutoHyphens/>
        <w:spacing w:after="0" w:line="240" w:lineRule="auto"/>
        <w:jc w:val="both"/>
        <w:rPr>
          <w:rFonts w:ascii="Tahoma" w:eastAsia="Times New Roman" w:hAnsi="Tahoma" w:cs="Tahoma"/>
          <w:color w:val="FF0000"/>
          <w:sz w:val="24"/>
          <w:szCs w:val="24"/>
        </w:rPr>
      </w:pPr>
      <w:r>
        <w:rPr>
          <w:rFonts w:ascii="Tahoma" w:eastAsia="Times New Roman" w:hAnsi="Tahoma" w:cs="Tahoma"/>
          <w:color w:val="FF0000"/>
          <w:sz w:val="24"/>
          <w:szCs w:val="24"/>
        </w:rPr>
        <w:t>UWAGA!</w:t>
      </w:r>
    </w:p>
    <w:p w:rsidR="000E2509" w:rsidRDefault="000E2509" w:rsidP="000E2509">
      <w:pPr>
        <w:tabs>
          <w:tab w:val="left" w:pos="142"/>
        </w:tabs>
        <w:suppressAutoHyphens/>
        <w:spacing w:after="0" w:line="240" w:lineRule="auto"/>
        <w:jc w:val="both"/>
        <w:rPr>
          <w:rFonts w:ascii="Tahoma" w:eastAsia="Times New Roman" w:hAnsi="Tahoma" w:cs="Tahoma"/>
          <w:color w:val="FF0000"/>
          <w:sz w:val="24"/>
          <w:szCs w:val="24"/>
          <w:u w:val="single"/>
        </w:rPr>
      </w:pPr>
      <w:r>
        <w:rPr>
          <w:color w:val="FF0000"/>
          <w:sz w:val="24"/>
          <w:szCs w:val="24"/>
          <w:u w:val="single"/>
        </w:rPr>
        <w:lastRenderedPageBreak/>
        <w:t>Niniejsze oświadczenie należy złożyć w terminie 3 dni od dnia zamieszczenia na stronie internetowej zamawiającego informacji, o której mowa w art. 86 ust. 5 ustawy z dnia 29 stycznia 2004 roku - Prawo zamówień publicznych.</w:t>
      </w:r>
    </w:p>
    <w:p w:rsidR="000E2509" w:rsidRDefault="000E2509" w:rsidP="000E2509">
      <w:pPr>
        <w:jc w:val="right"/>
        <w:rPr>
          <w:rFonts w:ascii="Tahoma" w:hAnsi="Tahoma"/>
          <w:b/>
          <w:i/>
          <w:sz w:val="24"/>
        </w:rPr>
      </w:pPr>
      <w:r>
        <w:rPr>
          <w:rFonts w:ascii="Tahoma" w:eastAsia="Times New Roman" w:hAnsi="Tahoma" w:cs="Tahoma"/>
          <w:i/>
          <w:sz w:val="24"/>
          <w:szCs w:val="24"/>
        </w:rPr>
        <w:br w:type="page"/>
      </w:r>
      <w:r>
        <w:rPr>
          <w:rFonts w:ascii="Tahoma" w:hAnsi="Tahoma"/>
          <w:b/>
          <w:i/>
          <w:sz w:val="24"/>
        </w:rPr>
        <w:lastRenderedPageBreak/>
        <w:t>załącznik nr 5</w:t>
      </w:r>
    </w:p>
    <w:p w:rsidR="000E2509" w:rsidRDefault="000E2509" w:rsidP="000E2509">
      <w:pPr>
        <w:spacing w:line="240" w:lineRule="auto"/>
        <w:rPr>
          <w:rFonts w:ascii="Tahoma" w:hAnsi="Tahoma"/>
          <w:sz w:val="24"/>
        </w:rPr>
      </w:pPr>
      <w:r>
        <w:rPr>
          <w:rFonts w:ascii="Tahoma" w:hAnsi="Tahoma"/>
          <w:sz w:val="24"/>
        </w:rPr>
        <w:t>.............................</w:t>
      </w:r>
    </w:p>
    <w:p w:rsidR="000E2509" w:rsidRDefault="000E2509" w:rsidP="000E2509">
      <w:pPr>
        <w:spacing w:line="240" w:lineRule="auto"/>
        <w:rPr>
          <w:rFonts w:ascii="Tahoma" w:hAnsi="Tahoma"/>
          <w:i/>
          <w:sz w:val="16"/>
        </w:rPr>
      </w:pPr>
      <w:r>
        <w:rPr>
          <w:rFonts w:ascii="Tahoma" w:hAnsi="Tahoma"/>
          <w:i/>
          <w:sz w:val="24"/>
        </w:rPr>
        <w:t xml:space="preserve">     </w:t>
      </w:r>
      <w:r>
        <w:rPr>
          <w:rFonts w:ascii="Tahoma" w:hAnsi="Tahoma"/>
          <w:i/>
          <w:sz w:val="16"/>
        </w:rPr>
        <w:t xml:space="preserve">pieczątka  WYKONAWCY </w:t>
      </w:r>
    </w:p>
    <w:p w:rsidR="000E2509" w:rsidRDefault="000E2509" w:rsidP="000E2509">
      <w:pPr>
        <w:pStyle w:val="Nagwek1"/>
        <w:jc w:val="center"/>
        <w:rPr>
          <w:rFonts w:ascii="Tahoma" w:hAnsi="Tahoma"/>
          <w:u w:val="none"/>
        </w:rPr>
      </w:pPr>
      <w:r>
        <w:rPr>
          <w:rFonts w:ascii="Tahoma" w:hAnsi="Tahoma"/>
          <w:u w:val="none"/>
        </w:rPr>
        <w:t>WYKAZ WYKONANYCH USŁUG – Część nr………..</w:t>
      </w:r>
    </w:p>
    <w:p w:rsidR="000E2509" w:rsidRDefault="000E2509" w:rsidP="000E2509">
      <w:pPr>
        <w:rPr>
          <w:rFonts w:ascii="Tahoma" w:hAnsi="Tahoma"/>
          <w:sz w:val="24"/>
        </w:rPr>
      </w:pPr>
    </w:p>
    <w:p w:rsidR="000E2509" w:rsidRDefault="000E2509" w:rsidP="000E2509">
      <w:pPr>
        <w:spacing w:line="480" w:lineRule="auto"/>
        <w:jc w:val="both"/>
        <w:rPr>
          <w:rFonts w:ascii="Tahoma" w:hAnsi="Tahoma"/>
          <w:sz w:val="24"/>
        </w:rPr>
      </w:pPr>
      <w:r>
        <w:rPr>
          <w:rFonts w:ascii="Tahoma" w:hAnsi="Tahoma"/>
          <w:sz w:val="24"/>
        </w:rPr>
        <w:t>Ja/My*, niżej podpisany/ i ...............................................................................................</w:t>
      </w:r>
    </w:p>
    <w:p w:rsidR="000E2509" w:rsidRDefault="000E2509" w:rsidP="000E2509">
      <w:pPr>
        <w:spacing w:line="240" w:lineRule="auto"/>
        <w:jc w:val="both"/>
        <w:rPr>
          <w:rFonts w:ascii="Tahoma" w:hAnsi="Tahoma"/>
          <w:sz w:val="24"/>
        </w:rPr>
      </w:pPr>
      <w:r>
        <w:rPr>
          <w:rFonts w:ascii="Tahoma" w:hAnsi="Tahoma"/>
          <w:sz w:val="24"/>
        </w:rPr>
        <w:t>działając w imieniu i na rzecz ...........................................................................................</w:t>
      </w:r>
    </w:p>
    <w:p w:rsidR="000E2509" w:rsidRDefault="000E2509" w:rsidP="000E2509">
      <w:pPr>
        <w:spacing w:line="240" w:lineRule="auto"/>
        <w:jc w:val="center"/>
        <w:rPr>
          <w:rFonts w:ascii="Tahoma" w:hAnsi="Tahoma"/>
          <w:i/>
          <w:sz w:val="16"/>
        </w:rPr>
      </w:pPr>
      <w:r>
        <w:rPr>
          <w:rFonts w:ascii="Tahoma" w:hAnsi="Tahoma"/>
          <w:i/>
          <w:sz w:val="16"/>
        </w:rPr>
        <w:t>(pełna nazwa WYKONAWCY)</w:t>
      </w:r>
    </w:p>
    <w:p w:rsidR="000E2509" w:rsidRDefault="000E2509" w:rsidP="000E2509">
      <w:pPr>
        <w:rPr>
          <w:rFonts w:ascii="Tahoma" w:hAnsi="Tahoma"/>
          <w:sz w:val="24"/>
        </w:rPr>
      </w:pPr>
    </w:p>
    <w:p w:rsidR="000E2509" w:rsidRDefault="000E2509" w:rsidP="000E2509">
      <w:pPr>
        <w:rPr>
          <w:rFonts w:ascii="Tahoma" w:hAnsi="Tahoma"/>
          <w:sz w:val="24"/>
        </w:rPr>
      </w:pPr>
      <w:r>
        <w:rPr>
          <w:rFonts w:ascii="Tahoma" w:hAnsi="Tahoma"/>
          <w:sz w:val="24"/>
        </w:rPr>
        <w:t>w odpowiedzi na ogłoszenie o zamówieniu na :</w:t>
      </w:r>
    </w:p>
    <w:p w:rsidR="000E2509" w:rsidRDefault="000E2509" w:rsidP="000E2509">
      <w:pPr>
        <w:jc w:val="center"/>
        <w:rPr>
          <w:rFonts w:ascii="Tahoma" w:hAnsi="Tahoma"/>
          <w:b/>
          <w:sz w:val="24"/>
          <w:szCs w:val="24"/>
        </w:rPr>
      </w:pPr>
      <w:r>
        <w:rPr>
          <w:rFonts w:ascii="Tahoma" w:hAnsi="Tahoma"/>
          <w:b/>
          <w:sz w:val="24"/>
          <w:szCs w:val="24"/>
        </w:rPr>
        <w:t>„</w:t>
      </w:r>
      <w:r>
        <w:rPr>
          <w:rFonts w:ascii="Tahoma" w:eastAsia="Times New Roman" w:hAnsi="Tahoma" w:cs="Tahoma"/>
          <w:b/>
          <w:color w:val="000000"/>
          <w:sz w:val="24"/>
          <w:szCs w:val="24"/>
        </w:rPr>
        <w:t>Us</w:t>
      </w:r>
      <w:r>
        <w:rPr>
          <w:rFonts w:ascii="Tahoma" w:hAnsi="Tahoma"/>
          <w:b/>
          <w:snapToGrid w:val="0"/>
          <w:color w:val="000000"/>
          <w:sz w:val="24"/>
          <w:szCs w:val="24"/>
        </w:rPr>
        <w:t>ługi sprzątania i utrzymania czystości obiektów oraz ich otoczenia stanowiących własność LSSE S.A.</w:t>
      </w:r>
      <w:r>
        <w:rPr>
          <w:rFonts w:ascii="Tahoma" w:eastAsia="Times New Roman" w:hAnsi="Tahoma" w:cs="Tahoma"/>
          <w:b/>
          <w:sz w:val="24"/>
          <w:szCs w:val="24"/>
        </w:rPr>
        <w:t>”</w:t>
      </w:r>
    </w:p>
    <w:p w:rsidR="000E2509" w:rsidRDefault="000E2509" w:rsidP="000E2509">
      <w:pPr>
        <w:pStyle w:val="Tekstpodstawowy3"/>
        <w:rPr>
          <w:rFonts w:ascii="Tahoma" w:hAnsi="Tahoma"/>
          <w:b w:val="0"/>
          <w:color w:val="auto"/>
          <w:sz w:val="24"/>
        </w:rPr>
      </w:pPr>
    </w:p>
    <w:p w:rsidR="000E2509" w:rsidRDefault="000E2509" w:rsidP="000E2509">
      <w:pPr>
        <w:pStyle w:val="Tekstpodstawowy3"/>
        <w:jc w:val="left"/>
        <w:rPr>
          <w:rFonts w:ascii="Tahoma" w:hAnsi="Tahoma"/>
          <w:i/>
          <w:color w:val="auto"/>
          <w:sz w:val="24"/>
        </w:rPr>
      </w:pPr>
      <w:r>
        <w:rPr>
          <w:rFonts w:ascii="Tahoma" w:hAnsi="Tahoma"/>
          <w:i/>
          <w:color w:val="auto"/>
          <w:sz w:val="24"/>
        </w:rPr>
        <w:t>przedstawiam/y następujące informacje: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0"/>
        <w:gridCol w:w="2880"/>
        <w:gridCol w:w="2176"/>
        <w:gridCol w:w="1244"/>
        <w:gridCol w:w="1260"/>
        <w:gridCol w:w="1294"/>
      </w:tblGrid>
      <w:tr w:rsidR="000E2509" w:rsidTr="000E2509">
        <w:trPr>
          <w:cantSplit/>
        </w:trPr>
        <w:tc>
          <w:tcPr>
            <w:tcW w:w="790" w:type="dxa"/>
            <w:vMerge w:val="restart"/>
            <w:tcBorders>
              <w:top w:val="single" w:sz="4" w:space="0" w:color="auto"/>
              <w:left w:val="single" w:sz="4" w:space="0" w:color="auto"/>
              <w:bottom w:val="single" w:sz="4" w:space="0" w:color="auto"/>
              <w:right w:val="single" w:sz="4" w:space="0" w:color="auto"/>
            </w:tcBorders>
            <w:hideMark/>
          </w:tcPr>
          <w:p w:rsidR="000E2509" w:rsidRDefault="000E2509">
            <w:pPr>
              <w:pStyle w:val="Nagwek2"/>
              <w:jc w:val="center"/>
              <w:rPr>
                <w:rFonts w:ascii="Tahoma" w:hAnsi="Tahoma" w:cs="Arial"/>
                <w:b w:val="0"/>
                <w:i w:val="0"/>
                <w:sz w:val="24"/>
                <w:lang w:val="pl-PL"/>
              </w:rPr>
            </w:pPr>
            <w:r>
              <w:rPr>
                <w:rFonts w:ascii="Tahoma" w:hAnsi="Tahoma" w:cs="Arial"/>
                <w:b w:val="0"/>
                <w:i w:val="0"/>
                <w:sz w:val="24"/>
                <w:lang w:val="pl-PL"/>
              </w:rPr>
              <w:t>LP.</w:t>
            </w:r>
          </w:p>
        </w:tc>
        <w:tc>
          <w:tcPr>
            <w:tcW w:w="2880" w:type="dxa"/>
            <w:vMerge w:val="restart"/>
            <w:tcBorders>
              <w:top w:val="single" w:sz="4" w:space="0" w:color="auto"/>
              <w:left w:val="single" w:sz="4" w:space="0" w:color="auto"/>
              <w:bottom w:val="single" w:sz="4" w:space="0" w:color="auto"/>
              <w:right w:val="single" w:sz="4" w:space="0" w:color="auto"/>
            </w:tcBorders>
            <w:hideMark/>
          </w:tcPr>
          <w:p w:rsidR="000E2509" w:rsidRDefault="000E2509">
            <w:pPr>
              <w:jc w:val="center"/>
              <w:rPr>
                <w:rFonts w:ascii="Tahoma" w:hAnsi="Tahoma"/>
                <w:sz w:val="24"/>
              </w:rPr>
            </w:pPr>
            <w:r>
              <w:rPr>
                <w:rFonts w:ascii="Tahoma" w:hAnsi="Tahoma"/>
                <w:sz w:val="24"/>
              </w:rPr>
              <w:t xml:space="preserve">Zamawiający </w:t>
            </w:r>
          </w:p>
          <w:p w:rsidR="000E2509" w:rsidRDefault="000E2509">
            <w:pPr>
              <w:jc w:val="center"/>
              <w:rPr>
                <w:rFonts w:ascii="Tahoma" w:hAnsi="Tahoma"/>
                <w:sz w:val="16"/>
              </w:rPr>
            </w:pPr>
            <w:r>
              <w:rPr>
                <w:rFonts w:ascii="Tahoma" w:hAnsi="Tahoma"/>
                <w:sz w:val="16"/>
              </w:rPr>
              <w:t>(adres + nr telefonu i nazwisko osoby odbierającej prace)</w:t>
            </w:r>
          </w:p>
        </w:tc>
        <w:tc>
          <w:tcPr>
            <w:tcW w:w="2176" w:type="dxa"/>
            <w:vMerge w:val="restart"/>
            <w:tcBorders>
              <w:top w:val="single" w:sz="4" w:space="0" w:color="auto"/>
              <w:left w:val="single" w:sz="4" w:space="0" w:color="auto"/>
              <w:bottom w:val="single" w:sz="4" w:space="0" w:color="auto"/>
              <w:right w:val="single" w:sz="4" w:space="0" w:color="auto"/>
            </w:tcBorders>
            <w:hideMark/>
          </w:tcPr>
          <w:p w:rsidR="000E2509" w:rsidRDefault="000E2509">
            <w:pPr>
              <w:jc w:val="center"/>
              <w:rPr>
                <w:rFonts w:ascii="Tahoma" w:hAnsi="Tahoma"/>
                <w:sz w:val="24"/>
              </w:rPr>
            </w:pPr>
            <w:r>
              <w:rPr>
                <w:rFonts w:ascii="Tahoma" w:hAnsi="Tahoma"/>
                <w:sz w:val="24"/>
              </w:rPr>
              <w:t xml:space="preserve">Opis zamówienia </w:t>
            </w:r>
          </w:p>
        </w:tc>
        <w:tc>
          <w:tcPr>
            <w:tcW w:w="1244" w:type="dxa"/>
            <w:vMerge w:val="restart"/>
            <w:tcBorders>
              <w:top w:val="single" w:sz="4" w:space="0" w:color="auto"/>
              <w:left w:val="single" w:sz="4" w:space="0" w:color="auto"/>
              <w:bottom w:val="single" w:sz="4" w:space="0" w:color="auto"/>
              <w:right w:val="single" w:sz="4" w:space="0" w:color="auto"/>
            </w:tcBorders>
            <w:hideMark/>
          </w:tcPr>
          <w:p w:rsidR="000E2509" w:rsidRDefault="000E2509">
            <w:pPr>
              <w:jc w:val="center"/>
              <w:rPr>
                <w:rFonts w:ascii="Tahoma" w:hAnsi="Tahoma"/>
                <w:sz w:val="24"/>
              </w:rPr>
            </w:pPr>
            <w:r>
              <w:rPr>
                <w:rFonts w:ascii="Tahoma" w:hAnsi="Tahoma"/>
                <w:sz w:val="24"/>
              </w:rPr>
              <w:t>cena</w:t>
            </w:r>
          </w:p>
        </w:tc>
        <w:tc>
          <w:tcPr>
            <w:tcW w:w="2554" w:type="dxa"/>
            <w:gridSpan w:val="2"/>
            <w:tcBorders>
              <w:top w:val="single" w:sz="4" w:space="0" w:color="auto"/>
              <w:left w:val="single" w:sz="4" w:space="0" w:color="auto"/>
              <w:bottom w:val="single" w:sz="4" w:space="0" w:color="auto"/>
              <w:right w:val="single" w:sz="4" w:space="0" w:color="auto"/>
            </w:tcBorders>
            <w:hideMark/>
          </w:tcPr>
          <w:p w:rsidR="000E2509" w:rsidRDefault="000E2509">
            <w:pPr>
              <w:jc w:val="center"/>
              <w:rPr>
                <w:rFonts w:ascii="Tahoma" w:hAnsi="Tahoma"/>
                <w:sz w:val="24"/>
              </w:rPr>
            </w:pPr>
            <w:r>
              <w:rPr>
                <w:rFonts w:ascii="Tahoma" w:hAnsi="Tahoma"/>
                <w:sz w:val="24"/>
              </w:rPr>
              <w:t>Okres realizacji</w:t>
            </w:r>
          </w:p>
        </w:tc>
      </w:tr>
      <w:tr w:rsidR="000E2509" w:rsidTr="000E2509">
        <w:trPr>
          <w:cantSplit/>
        </w:trPr>
        <w:tc>
          <w:tcPr>
            <w:tcW w:w="790" w:type="dxa"/>
            <w:vMerge/>
            <w:tcBorders>
              <w:top w:val="single" w:sz="4" w:space="0" w:color="auto"/>
              <w:left w:val="single" w:sz="4" w:space="0" w:color="auto"/>
              <w:bottom w:val="single" w:sz="4" w:space="0" w:color="auto"/>
              <w:right w:val="single" w:sz="4" w:space="0" w:color="auto"/>
            </w:tcBorders>
            <w:vAlign w:val="center"/>
            <w:hideMark/>
          </w:tcPr>
          <w:p w:rsidR="000E2509" w:rsidRDefault="000E2509">
            <w:pPr>
              <w:spacing w:after="0" w:line="240" w:lineRule="auto"/>
              <w:rPr>
                <w:rFonts w:ascii="Tahoma" w:eastAsia="Times New Roman" w:hAnsi="Tahoma" w:cs="Arial"/>
                <w:bCs/>
                <w:iCs/>
                <w:sz w:val="24"/>
                <w:szCs w:val="28"/>
                <w:lang w:eastAsia="pl-PL"/>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0E2509" w:rsidRDefault="000E2509">
            <w:pPr>
              <w:spacing w:after="0" w:line="240" w:lineRule="auto"/>
              <w:rPr>
                <w:rFonts w:ascii="Tahoma" w:hAnsi="Tahoma"/>
                <w:sz w:val="16"/>
              </w:rPr>
            </w:pPr>
          </w:p>
        </w:tc>
        <w:tc>
          <w:tcPr>
            <w:tcW w:w="2176" w:type="dxa"/>
            <w:vMerge/>
            <w:tcBorders>
              <w:top w:val="single" w:sz="4" w:space="0" w:color="auto"/>
              <w:left w:val="single" w:sz="4" w:space="0" w:color="auto"/>
              <w:bottom w:val="single" w:sz="4" w:space="0" w:color="auto"/>
              <w:right w:val="single" w:sz="4" w:space="0" w:color="auto"/>
            </w:tcBorders>
            <w:vAlign w:val="center"/>
            <w:hideMark/>
          </w:tcPr>
          <w:p w:rsidR="000E2509" w:rsidRDefault="000E2509">
            <w:pPr>
              <w:spacing w:after="0" w:line="240" w:lineRule="auto"/>
              <w:rPr>
                <w:rFonts w:ascii="Tahoma" w:hAnsi="Tahoma"/>
                <w:sz w:val="24"/>
              </w:rPr>
            </w:pPr>
          </w:p>
        </w:tc>
        <w:tc>
          <w:tcPr>
            <w:tcW w:w="1244" w:type="dxa"/>
            <w:vMerge/>
            <w:tcBorders>
              <w:top w:val="single" w:sz="4" w:space="0" w:color="auto"/>
              <w:left w:val="single" w:sz="4" w:space="0" w:color="auto"/>
              <w:bottom w:val="single" w:sz="4" w:space="0" w:color="auto"/>
              <w:right w:val="single" w:sz="4" w:space="0" w:color="auto"/>
            </w:tcBorders>
            <w:vAlign w:val="center"/>
            <w:hideMark/>
          </w:tcPr>
          <w:p w:rsidR="000E2509" w:rsidRDefault="000E2509">
            <w:pPr>
              <w:spacing w:after="0" w:line="240" w:lineRule="auto"/>
              <w:rPr>
                <w:rFonts w:ascii="Tahoma" w:hAnsi="Tahoma"/>
                <w:sz w:val="24"/>
              </w:rPr>
            </w:pPr>
          </w:p>
        </w:tc>
        <w:tc>
          <w:tcPr>
            <w:tcW w:w="1260" w:type="dxa"/>
            <w:tcBorders>
              <w:top w:val="single" w:sz="4" w:space="0" w:color="auto"/>
              <w:left w:val="single" w:sz="4" w:space="0" w:color="auto"/>
              <w:bottom w:val="single" w:sz="4" w:space="0" w:color="auto"/>
              <w:right w:val="single" w:sz="4" w:space="0" w:color="auto"/>
            </w:tcBorders>
            <w:hideMark/>
          </w:tcPr>
          <w:p w:rsidR="000E2509" w:rsidRDefault="000E2509">
            <w:pPr>
              <w:spacing w:line="360" w:lineRule="auto"/>
              <w:jc w:val="center"/>
              <w:rPr>
                <w:rFonts w:ascii="Tahoma" w:hAnsi="Tahoma"/>
                <w:sz w:val="16"/>
              </w:rPr>
            </w:pPr>
            <w:r>
              <w:rPr>
                <w:rFonts w:ascii="Tahoma" w:hAnsi="Tahoma"/>
                <w:sz w:val="16"/>
              </w:rPr>
              <w:t xml:space="preserve">Rozpoczęcie </w:t>
            </w:r>
          </w:p>
          <w:p w:rsidR="000E2509" w:rsidRDefault="000E2509">
            <w:pPr>
              <w:spacing w:line="360" w:lineRule="auto"/>
              <w:jc w:val="center"/>
              <w:rPr>
                <w:rFonts w:ascii="Tahoma" w:hAnsi="Tahoma"/>
                <w:sz w:val="16"/>
              </w:rPr>
            </w:pPr>
            <w:r>
              <w:rPr>
                <w:rFonts w:ascii="Tahoma" w:hAnsi="Tahoma"/>
                <w:sz w:val="16"/>
              </w:rPr>
              <w:t>m-c, rok</w:t>
            </w:r>
          </w:p>
        </w:tc>
        <w:tc>
          <w:tcPr>
            <w:tcW w:w="1294" w:type="dxa"/>
            <w:tcBorders>
              <w:top w:val="single" w:sz="4" w:space="0" w:color="auto"/>
              <w:left w:val="single" w:sz="4" w:space="0" w:color="auto"/>
              <w:bottom w:val="single" w:sz="4" w:space="0" w:color="auto"/>
              <w:right w:val="single" w:sz="4" w:space="0" w:color="auto"/>
            </w:tcBorders>
            <w:hideMark/>
          </w:tcPr>
          <w:p w:rsidR="000E2509" w:rsidRDefault="000E2509">
            <w:pPr>
              <w:spacing w:line="360" w:lineRule="auto"/>
              <w:jc w:val="center"/>
              <w:rPr>
                <w:rFonts w:ascii="Tahoma" w:hAnsi="Tahoma"/>
                <w:sz w:val="16"/>
              </w:rPr>
            </w:pPr>
            <w:r>
              <w:rPr>
                <w:rFonts w:ascii="Tahoma" w:hAnsi="Tahoma"/>
                <w:sz w:val="16"/>
              </w:rPr>
              <w:t>Zakończenie</w:t>
            </w:r>
          </w:p>
          <w:p w:rsidR="000E2509" w:rsidRDefault="000E2509">
            <w:pPr>
              <w:spacing w:line="360" w:lineRule="auto"/>
              <w:jc w:val="center"/>
              <w:rPr>
                <w:rFonts w:ascii="Tahoma" w:hAnsi="Tahoma"/>
                <w:sz w:val="16"/>
              </w:rPr>
            </w:pPr>
            <w:r>
              <w:rPr>
                <w:rFonts w:ascii="Tahoma" w:hAnsi="Tahoma"/>
                <w:sz w:val="16"/>
              </w:rPr>
              <w:t xml:space="preserve"> m-c, rok</w:t>
            </w:r>
          </w:p>
        </w:tc>
      </w:tr>
      <w:tr w:rsidR="000E2509" w:rsidTr="000E2509">
        <w:tc>
          <w:tcPr>
            <w:tcW w:w="790" w:type="dxa"/>
            <w:tcBorders>
              <w:top w:val="single" w:sz="4" w:space="0" w:color="auto"/>
              <w:left w:val="single" w:sz="4" w:space="0" w:color="auto"/>
              <w:bottom w:val="single" w:sz="4" w:space="0" w:color="auto"/>
              <w:right w:val="single" w:sz="4" w:space="0" w:color="auto"/>
            </w:tcBorders>
          </w:tcPr>
          <w:p w:rsidR="000E2509" w:rsidRDefault="000E2509">
            <w:pPr>
              <w:spacing w:line="360" w:lineRule="auto"/>
              <w:jc w:val="both"/>
              <w:rPr>
                <w:rFonts w:ascii="Tahoma" w:hAnsi="Tahoma"/>
                <w:sz w:val="24"/>
              </w:rPr>
            </w:pPr>
          </w:p>
        </w:tc>
        <w:tc>
          <w:tcPr>
            <w:tcW w:w="2880" w:type="dxa"/>
            <w:tcBorders>
              <w:top w:val="single" w:sz="4" w:space="0" w:color="auto"/>
              <w:left w:val="single" w:sz="4" w:space="0" w:color="auto"/>
              <w:bottom w:val="single" w:sz="4" w:space="0" w:color="auto"/>
              <w:right w:val="single" w:sz="4" w:space="0" w:color="auto"/>
            </w:tcBorders>
          </w:tcPr>
          <w:p w:rsidR="000E2509" w:rsidRDefault="000E2509">
            <w:pPr>
              <w:spacing w:line="360" w:lineRule="auto"/>
              <w:jc w:val="both"/>
              <w:rPr>
                <w:rFonts w:ascii="Tahoma" w:hAnsi="Tahoma"/>
                <w:sz w:val="24"/>
              </w:rPr>
            </w:pPr>
          </w:p>
        </w:tc>
        <w:tc>
          <w:tcPr>
            <w:tcW w:w="2176" w:type="dxa"/>
            <w:tcBorders>
              <w:top w:val="single" w:sz="4" w:space="0" w:color="auto"/>
              <w:left w:val="single" w:sz="4" w:space="0" w:color="auto"/>
              <w:bottom w:val="single" w:sz="4" w:space="0" w:color="auto"/>
              <w:right w:val="single" w:sz="4" w:space="0" w:color="auto"/>
            </w:tcBorders>
          </w:tcPr>
          <w:p w:rsidR="000E2509" w:rsidRDefault="000E2509">
            <w:pPr>
              <w:spacing w:line="360" w:lineRule="auto"/>
              <w:jc w:val="both"/>
              <w:rPr>
                <w:rFonts w:ascii="Tahoma" w:hAnsi="Tahoma"/>
                <w:sz w:val="24"/>
              </w:rPr>
            </w:pPr>
          </w:p>
        </w:tc>
        <w:tc>
          <w:tcPr>
            <w:tcW w:w="1244" w:type="dxa"/>
            <w:tcBorders>
              <w:top w:val="single" w:sz="4" w:space="0" w:color="auto"/>
              <w:left w:val="single" w:sz="4" w:space="0" w:color="auto"/>
              <w:bottom w:val="single" w:sz="4" w:space="0" w:color="auto"/>
              <w:right w:val="single" w:sz="4" w:space="0" w:color="auto"/>
            </w:tcBorders>
          </w:tcPr>
          <w:p w:rsidR="000E2509" w:rsidRDefault="000E2509">
            <w:pPr>
              <w:spacing w:line="360" w:lineRule="auto"/>
              <w:jc w:val="both"/>
              <w:rPr>
                <w:rFonts w:ascii="Tahoma" w:hAnsi="Tahoma"/>
                <w:sz w:val="24"/>
              </w:rPr>
            </w:pPr>
          </w:p>
        </w:tc>
        <w:tc>
          <w:tcPr>
            <w:tcW w:w="2554" w:type="dxa"/>
            <w:gridSpan w:val="2"/>
            <w:tcBorders>
              <w:top w:val="single" w:sz="4" w:space="0" w:color="auto"/>
              <w:left w:val="single" w:sz="4" w:space="0" w:color="auto"/>
              <w:bottom w:val="single" w:sz="4" w:space="0" w:color="auto"/>
              <w:right w:val="single" w:sz="4" w:space="0" w:color="auto"/>
            </w:tcBorders>
          </w:tcPr>
          <w:p w:rsidR="000E2509" w:rsidRDefault="000E2509">
            <w:pPr>
              <w:spacing w:line="360" w:lineRule="auto"/>
              <w:jc w:val="both"/>
              <w:rPr>
                <w:rFonts w:ascii="Tahoma" w:hAnsi="Tahoma"/>
                <w:sz w:val="24"/>
              </w:rPr>
            </w:pPr>
          </w:p>
        </w:tc>
      </w:tr>
      <w:tr w:rsidR="000E2509" w:rsidTr="000E2509">
        <w:tc>
          <w:tcPr>
            <w:tcW w:w="790" w:type="dxa"/>
            <w:tcBorders>
              <w:top w:val="single" w:sz="4" w:space="0" w:color="auto"/>
              <w:left w:val="single" w:sz="4" w:space="0" w:color="auto"/>
              <w:bottom w:val="single" w:sz="4" w:space="0" w:color="auto"/>
              <w:right w:val="single" w:sz="4" w:space="0" w:color="auto"/>
            </w:tcBorders>
          </w:tcPr>
          <w:p w:rsidR="000E2509" w:rsidRDefault="000E2509">
            <w:pPr>
              <w:spacing w:line="360" w:lineRule="auto"/>
              <w:jc w:val="both"/>
              <w:rPr>
                <w:rFonts w:ascii="Tahoma" w:hAnsi="Tahoma"/>
                <w:sz w:val="24"/>
              </w:rPr>
            </w:pPr>
          </w:p>
        </w:tc>
        <w:tc>
          <w:tcPr>
            <w:tcW w:w="2880" w:type="dxa"/>
            <w:tcBorders>
              <w:top w:val="single" w:sz="4" w:space="0" w:color="auto"/>
              <w:left w:val="single" w:sz="4" w:space="0" w:color="auto"/>
              <w:bottom w:val="single" w:sz="4" w:space="0" w:color="auto"/>
              <w:right w:val="single" w:sz="4" w:space="0" w:color="auto"/>
            </w:tcBorders>
          </w:tcPr>
          <w:p w:rsidR="000E2509" w:rsidRDefault="000E2509">
            <w:pPr>
              <w:spacing w:line="360" w:lineRule="auto"/>
              <w:jc w:val="both"/>
              <w:rPr>
                <w:rFonts w:ascii="Tahoma" w:hAnsi="Tahoma"/>
                <w:sz w:val="24"/>
              </w:rPr>
            </w:pPr>
          </w:p>
        </w:tc>
        <w:tc>
          <w:tcPr>
            <w:tcW w:w="2176" w:type="dxa"/>
            <w:tcBorders>
              <w:top w:val="single" w:sz="4" w:space="0" w:color="auto"/>
              <w:left w:val="single" w:sz="4" w:space="0" w:color="auto"/>
              <w:bottom w:val="single" w:sz="4" w:space="0" w:color="auto"/>
              <w:right w:val="single" w:sz="4" w:space="0" w:color="auto"/>
            </w:tcBorders>
          </w:tcPr>
          <w:p w:rsidR="000E2509" w:rsidRDefault="000E2509">
            <w:pPr>
              <w:spacing w:line="360" w:lineRule="auto"/>
              <w:jc w:val="both"/>
              <w:rPr>
                <w:rFonts w:ascii="Tahoma" w:hAnsi="Tahoma"/>
                <w:sz w:val="24"/>
              </w:rPr>
            </w:pPr>
          </w:p>
        </w:tc>
        <w:tc>
          <w:tcPr>
            <w:tcW w:w="1244" w:type="dxa"/>
            <w:tcBorders>
              <w:top w:val="single" w:sz="4" w:space="0" w:color="auto"/>
              <w:left w:val="single" w:sz="4" w:space="0" w:color="auto"/>
              <w:bottom w:val="single" w:sz="4" w:space="0" w:color="auto"/>
              <w:right w:val="single" w:sz="4" w:space="0" w:color="auto"/>
            </w:tcBorders>
          </w:tcPr>
          <w:p w:rsidR="000E2509" w:rsidRDefault="000E2509">
            <w:pPr>
              <w:spacing w:line="360" w:lineRule="auto"/>
              <w:jc w:val="both"/>
              <w:rPr>
                <w:rFonts w:ascii="Tahoma" w:hAnsi="Tahoma"/>
                <w:sz w:val="24"/>
              </w:rPr>
            </w:pPr>
          </w:p>
        </w:tc>
        <w:tc>
          <w:tcPr>
            <w:tcW w:w="2554" w:type="dxa"/>
            <w:gridSpan w:val="2"/>
            <w:tcBorders>
              <w:top w:val="single" w:sz="4" w:space="0" w:color="auto"/>
              <w:left w:val="single" w:sz="4" w:space="0" w:color="auto"/>
              <w:bottom w:val="single" w:sz="4" w:space="0" w:color="auto"/>
              <w:right w:val="single" w:sz="4" w:space="0" w:color="auto"/>
            </w:tcBorders>
          </w:tcPr>
          <w:p w:rsidR="000E2509" w:rsidRDefault="000E2509">
            <w:pPr>
              <w:spacing w:line="360" w:lineRule="auto"/>
              <w:jc w:val="both"/>
              <w:rPr>
                <w:rFonts w:ascii="Tahoma" w:hAnsi="Tahoma"/>
                <w:sz w:val="24"/>
              </w:rPr>
            </w:pPr>
          </w:p>
        </w:tc>
      </w:tr>
    </w:tbl>
    <w:p w:rsidR="000E2509" w:rsidRDefault="000E2509" w:rsidP="000E2509">
      <w:pPr>
        <w:spacing w:line="360" w:lineRule="auto"/>
        <w:jc w:val="both"/>
        <w:rPr>
          <w:rFonts w:ascii="Tahoma" w:hAnsi="Tahoma"/>
          <w:sz w:val="20"/>
          <w:szCs w:val="20"/>
        </w:rPr>
      </w:pPr>
    </w:p>
    <w:p w:rsidR="000E2509" w:rsidRDefault="000E2509" w:rsidP="000E2509">
      <w:pPr>
        <w:spacing w:line="360" w:lineRule="auto"/>
        <w:jc w:val="both"/>
        <w:rPr>
          <w:rFonts w:ascii="Tahoma" w:hAnsi="Tahoma"/>
          <w:sz w:val="20"/>
          <w:szCs w:val="20"/>
        </w:rPr>
      </w:pPr>
      <w:r>
        <w:rPr>
          <w:rFonts w:ascii="Tahoma" w:hAnsi="Tahoma"/>
          <w:sz w:val="20"/>
          <w:szCs w:val="20"/>
        </w:rPr>
        <w:t>Pouczenie:</w:t>
      </w:r>
    </w:p>
    <w:p w:rsidR="000E2509" w:rsidRDefault="000E2509" w:rsidP="000E2509">
      <w:pPr>
        <w:jc w:val="both"/>
        <w:rPr>
          <w:rFonts w:ascii="Tahoma" w:hAnsi="Tahoma"/>
          <w:sz w:val="20"/>
          <w:szCs w:val="20"/>
        </w:rPr>
      </w:pPr>
      <w:r>
        <w:rPr>
          <w:rFonts w:ascii="Tahoma" w:hAnsi="Tahoma"/>
          <w:sz w:val="20"/>
          <w:szCs w:val="20"/>
          <w:u w:val="single"/>
        </w:rPr>
        <w:t>Art. 297 §1 kodeks karny:</w:t>
      </w:r>
      <w:r>
        <w:rPr>
          <w:rFonts w:ascii="Tahoma" w:hAnsi="Tahoma"/>
          <w:sz w:val="20"/>
          <w:szCs w:val="20"/>
        </w:rPr>
        <w:t xml:space="preserve"> Kto, w celu uzyskania dla siebie lub kogo innego (...) przedkłada podrobiony, przerobiony, poświadczający nieprawdę albo nierzetelny dokument albo nierzetelne, pisemne oświadczenie dotyczące okoliczności o istotnym znaczeniu dla uzyskania (...) zamówienia, podlega karze pozbawienia wolności od 3 miesięcy do lat 5.</w:t>
      </w:r>
    </w:p>
    <w:p w:rsidR="000E2509" w:rsidRDefault="000E2509" w:rsidP="000E2509">
      <w:pPr>
        <w:pStyle w:val="Tekstpodstawowy2"/>
        <w:rPr>
          <w:rFonts w:ascii="Tahoma" w:hAnsi="Tahoma"/>
        </w:rPr>
      </w:pPr>
    </w:p>
    <w:p w:rsidR="000E2509" w:rsidRDefault="000E2509" w:rsidP="000E2509">
      <w:pPr>
        <w:pStyle w:val="Tekstpodstawowy2"/>
        <w:rPr>
          <w:rFonts w:ascii="Tahoma" w:hAnsi="Tahoma"/>
        </w:rPr>
      </w:pPr>
    </w:p>
    <w:p w:rsidR="000E2509" w:rsidRDefault="000E2509" w:rsidP="000E2509">
      <w:pPr>
        <w:pStyle w:val="Tekstpodstawowy"/>
        <w:rPr>
          <w:rFonts w:ascii="Tahoma" w:hAnsi="Tahoma"/>
          <w:i/>
          <w:sz w:val="24"/>
        </w:rPr>
      </w:pPr>
      <w:r>
        <w:rPr>
          <w:rFonts w:ascii="Tahoma" w:hAnsi="Tahoma"/>
          <w:i/>
          <w:sz w:val="24"/>
        </w:rPr>
        <w:t>......................., dnia ..............r</w:t>
      </w:r>
      <w:r>
        <w:rPr>
          <w:rFonts w:ascii="Tahoma" w:hAnsi="Tahoma"/>
          <w:i/>
          <w:sz w:val="24"/>
        </w:rPr>
        <w:tab/>
      </w:r>
      <w:r>
        <w:rPr>
          <w:rFonts w:ascii="Tahoma" w:hAnsi="Tahoma"/>
          <w:i/>
          <w:sz w:val="24"/>
        </w:rPr>
        <w:tab/>
        <w:t xml:space="preserve">         </w:t>
      </w:r>
    </w:p>
    <w:p w:rsidR="000E2509" w:rsidRDefault="000E2509" w:rsidP="000E2509">
      <w:pPr>
        <w:pStyle w:val="Tekstpodstawowy"/>
        <w:rPr>
          <w:rFonts w:ascii="Tahoma" w:hAnsi="Tahoma"/>
          <w:b/>
          <w:i/>
          <w:sz w:val="24"/>
        </w:rPr>
      </w:pPr>
    </w:p>
    <w:p w:rsidR="000E2509" w:rsidRDefault="000E2509" w:rsidP="000E2509">
      <w:pPr>
        <w:pStyle w:val="Tekstpodstawowy"/>
        <w:ind w:left="4956"/>
        <w:rPr>
          <w:rFonts w:ascii="Tahoma" w:hAnsi="Tahoma"/>
          <w:i/>
          <w:sz w:val="24"/>
        </w:rPr>
      </w:pPr>
      <w:r>
        <w:rPr>
          <w:rFonts w:ascii="Tahoma" w:hAnsi="Tahoma"/>
          <w:b/>
          <w:i/>
          <w:sz w:val="24"/>
        </w:rPr>
        <w:lastRenderedPageBreak/>
        <w:t xml:space="preserve">                                                            .................................................</w:t>
      </w:r>
    </w:p>
    <w:p w:rsidR="000E2509" w:rsidRDefault="000E2509" w:rsidP="000E2509">
      <w:pPr>
        <w:ind w:firstLine="709"/>
        <w:jc w:val="both"/>
        <w:rPr>
          <w:rFonts w:ascii="Tahoma" w:hAnsi="Tahoma"/>
          <w:i/>
          <w:sz w:val="18"/>
        </w:rPr>
      </w:pPr>
      <w:r>
        <w:rPr>
          <w:rFonts w:ascii="Tahoma" w:hAnsi="Tahoma"/>
          <w:i/>
          <w:sz w:val="18"/>
        </w:rPr>
        <w:t xml:space="preserve">                                                                       </w:t>
      </w:r>
      <w:r>
        <w:rPr>
          <w:rFonts w:ascii="Tahoma" w:hAnsi="Tahoma"/>
          <w:i/>
          <w:sz w:val="16"/>
        </w:rPr>
        <w:t>( podpisy osób uprawnionych do reprezentacji WYKONAWCY</w:t>
      </w:r>
    </w:p>
    <w:p w:rsidR="000E2509" w:rsidRDefault="000E2509" w:rsidP="000E2509">
      <w:pPr>
        <w:suppressAutoHyphens/>
        <w:spacing w:after="0" w:line="240" w:lineRule="auto"/>
        <w:jc w:val="right"/>
        <w:rPr>
          <w:rFonts w:ascii="Tahoma" w:eastAsia="Times New Roman" w:hAnsi="Tahoma" w:cs="Tahoma"/>
          <w:i/>
          <w:sz w:val="24"/>
          <w:szCs w:val="24"/>
        </w:rPr>
      </w:pPr>
    </w:p>
    <w:p w:rsidR="000E2509" w:rsidRDefault="000E2509" w:rsidP="000E2509">
      <w:pPr>
        <w:suppressAutoHyphens/>
        <w:spacing w:after="0" w:line="240" w:lineRule="auto"/>
        <w:jc w:val="right"/>
        <w:rPr>
          <w:rFonts w:ascii="Tahoma" w:eastAsia="Times New Roman" w:hAnsi="Tahoma" w:cs="Tahoma"/>
          <w:i/>
          <w:sz w:val="24"/>
          <w:szCs w:val="24"/>
        </w:rPr>
      </w:pPr>
    </w:p>
    <w:p w:rsidR="000E2509" w:rsidRDefault="000E2509" w:rsidP="000E2509">
      <w:pPr>
        <w:suppressAutoHyphens/>
        <w:spacing w:after="0" w:line="240" w:lineRule="auto"/>
        <w:jc w:val="right"/>
        <w:rPr>
          <w:rFonts w:ascii="Tahoma" w:eastAsia="Times New Roman" w:hAnsi="Tahoma" w:cs="Tahoma"/>
          <w:b/>
          <w:i/>
          <w:sz w:val="24"/>
          <w:szCs w:val="24"/>
        </w:rPr>
      </w:pPr>
      <w:r>
        <w:rPr>
          <w:rFonts w:ascii="Tahoma" w:eastAsia="Times New Roman" w:hAnsi="Tahoma" w:cs="Tahoma"/>
          <w:b/>
          <w:i/>
          <w:sz w:val="24"/>
          <w:szCs w:val="24"/>
        </w:rPr>
        <w:t>załącznik nr 6</w:t>
      </w: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t>
      </w:r>
    </w:p>
    <w:p w:rsidR="000E2509" w:rsidRDefault="000E2509" w:rsidP="000E2509">
      <w:pPr>
        <w:suppressAutoHyphens/>
        <w:spacing w:after="0" w:line="240" w:lineRule="auto"/>
        <w:jc w:val="both"/>
        <w:rPr>
          <w:rFonts w:ascii="Tahoma" w:eastAsia="Times New Roman" w:hAnsi="Tahoma" w:cs="Tahoma"/>
          <w:i/>
          <w:sz w:val="16"/>
          <w:szCs w:val="16"/>
        </w:rPr>
      </w:pPr>
      <w:r>
        <w:rPr>
          <w:rFonts w:ascii="Tahoma" w:eastAsia="Times New Roman" w:hAnsi="Tahoma" w:cs="Tahoma"/>
          <w:i/>
          <w:sz w:val="16"/>
          <w:szCs w:val="16"/>
        </w:rPr>
        <w:t xml:space="preserve">         pieczątka  WYKONAWCY </w:t>
      </w:r>
    </w:p>
    <w:p w:rsidR="000E2509" w:rsidRDefault="000E2509" w:rsidP="000E2509">
      <w:pPr>
        <w:suppressAutoHyphens/>
        <w:spacing w:after="0" w:line="240" w:lineRule="atLeast"/>
        <w:ind w:left="6372"/>
        <w:jc w:val="both"/>
        <w:rPr>
          <w:rFonts w:ascii="Tahoma" w:eastAsia="Times New Roman" w:hAnsi="Tahoma" w:cs="Tahoma"/>
          <w:sz w:val="24"/>
          <w:szCs w:val="24"/>
        </w:rPr>
      </w:pPr>
    </w:p>
    <w:p w:rsidR="000E2509" w:rsidRDefault="000E2509" w:rsidP="000E2509">
      <w:pPr>
        <w:spacing w:after="0" w:line="240" w:lineRule="auto"/>
        <w:jc w:val="center"/>
        <w:rPr>
          <w:rFonts w:ascii="Tahoma" w:eastAsia="Times New Roman" w:hAnsi="Tahoma" w:cs="Tahoma"/>
          <w:b/>
          <w:sz w:val="24"/>
          <w:szCs w:val="24"/>
          <w:lang w:eastAsia="pl-PL"/>
        </w:rPr>
      </w:pPr>
      <w:r>
        <w:rPr>
          <w:rFonts w:ascii="Tahoma" w:eastAsia="Times New Roman" w:hAnsi="Tahoma" w:cs="Tahoma"/>
          <w:b/>
          <w:sz w:val="24"/>
          <w:szCs w:val="24"/>
          <w:lang w:eastAsia="pl-PL"/>
        </w:rPr>
        <w:t>OŚWIADCZENIE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rsidR="000E2509" w:rsidRDefault="000E2509" w:rsidP="000E2509">
      <w:pPr>
        <w:suppressAutoHyphens/>
        <w:spacing w:after="0" w:line="240" w:lineRule="atLeast"/>
        <w:ind w:left="6372"/>
        <w:jc w:val="both"/>
        <w:rPr>
          <w:rFonts w:ascii="Tahoma" w:eastAsia="Times New Roman" w:hAnsi="Tahoma" w:cs="Tahoma"/>
          <w:sz w:val="24"/>
          <w:szCs w:val="24"/>
        </w:rPr>
      </w:pPr>
    </w:p>
    <w:p w:rsidR="000E2509" w:rsidRDefault="000E2509" w:rsidP="000E2509">
      <w:pPr>
        <w:suppressAutoHyphens/>
        <w:spacing w:after="0" w:line="240" w:lineRule="atLeast"/>
        <w:ind w:left="6372"/>
        <w:jc w:val="both"/>
        <w:rPr>
          <w:rFonts w:ascii="Tahoma" w:eastAsia="Times New Roman" w:hAnsi="Tahoma" w:cs="Tahoma"/>
          <w:sz w:val="24"/>
          <w:szCs w:val="24"/>
        </w:rPr>
      </w:pPr>
    </w:p>
    <w:p w:rsidR="000E2509" w:rsidRDefault="000E2509" w:rsidP="000E2509">
      <w:pPr>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uczestniczący w postępowaniu w sprawie udzielenia zamówienia publicznego w trybie przetargu nieograniczonego na:</w:t>
      </w:r>
    </w:p>
    <w:p w:rsidR="000E2509" w:rsidRDefault="000E2509" w:rsidP="000E2509">
      <w:pPr>
        <w:spacing w:after="0" w:line="240" w:lineRule="auto"/>
        <w:jc w:val="both"/>
        <w:rPr>
          <w:rFonts w:ascii="Tahoma" w:eastAsia="Times New Roman" w:hAnsi="Tahoma" w:cs="Tahoma"/>
          <w:b/>
          <w:sz w:val="24"/>
          <w:szCs w:val="24"/>
        </w:rPr>
      </w:pPr>
    </w:p>
    <w:p w:rsidR="000E2509" w:rsidRDefault="000E2509" w:rsidP="000E2509">
      <w:pPr>
        <w:spacing w:after="0" w:line="240" w:lineRule="auto"/>
        <w:jc w:val="center"/>
        <w:rPr>
          <w:rFonts w:ascii="Tahoma" w:eastAsia="Times New Roman" w:hAnsi="Tahoma" w:cs="Tahoma"/>
          <w:b/>
          <w:sz w:val="24"/>
          <w:szCs w:val="24"/>
        </w:rPr>
      </w:pPr>
      <w:r>
        <w:rPr>
          <w:rFonts w:ascii="Tahoma" w:hAnsi="Tahoma" w:cs="Tahoma"/>
          <w:b/>
          <w:sz w:val="24"/>
          <w:szCs w:val="24"/>
        </w:rPr>
        <w:t>„</w:t>
      </w:r>
      <w:r>
        <w:rPr>
          <w:rFonts w:ascii="Tahoma" w:eastAsia="Times New Roman" w:hAnsi="Tahoma" w:cs="Tahoma"/>
          <w:b/>
          <w:color w:val="000000"/>
          <w:sz w:val="24"/>
          <w:szCs w:val="24"/>
        </w:rPr>
        <w:t>Us</w:t>
      </w:r>
      <w:r>
        <w:rPr>
          <w:rFonts w:ascii="Tahoma" w:hAnsi="Tahoma"/>
          <w:b/>
          <w:snapToGrid w:val="0"/>
          <w:color w:val="000000"/>
          <w:sz w:val="24"/>
          <w:szCs w:val="24"/>
        </w:rPr>
        <w:t>ługi sprzątania i utrzymania czystości obiektów oraz ich otoczenia stanowiących własność LSSE S.A.</w:t>
      </w:r>
      <w:r>
        <w:rPr>
          <w:rFonts w:ascii="Tahoma" w:eastAsia="Times New Roman" w:hAnsi="Tahoma" w:cs="Tahoma"/>
          <w:b/>
          <w:sz w:val="24"/>
          <w:szCs w:val="24"/>
        </w:rPr>
        <w:t>”</w:t>
      </w:r>
    </w:p>
    <w:p w:rsidR="000E2509" w:rsidRDefault="000E2509" w:rsidP="000E2509">
      <w:pPr>
        <w:spacing w:after="0" w:line="240" w:lineRule="auto"/>
        <w:jc w:val="center"/>
        <w:rPr>
          <w:rFonts w:ascii="Tahoma" w:eastAsia="Times New Roman" w:hAnsi="Tahoma" w:cs="Tahoma"/>
          <w:b/>
          <w:sz w:val="24"/>
          <w:szCs w:val="24"/>
        </w:rPr>
      </w:pPr>
    </w:p>
    <w:p w:rsidR="000E2509" w:rsidRDefault="000E2509" w:rsidP="000E2509">
      <w:pPr>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 xml:space="preserve">oświadczam, że: </w:t>
      </w:r>
    </w:p>
    <w:p w:rsidR="000E2509" w:rsidRDefault="000E2509" w:rsidP="000E2509">
      <w:pPr>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 xml:space="preserve">1) wobec podmiotu, który reprezentuję nie wydano prawomocnego wyroku Sądu lub/i ostatecznej decyzji administracyjnej o zaleganiu z uiszczaniem podatków, opłat lub składek na ubezpieczenia społeczne lub zdrowotne; </w:t>
      </w:r>
    </w:p>
    <w:p w:rsidR="000E2509" w:rsidRDefault="000E2509" w:rsidP="000E2509">
      <w:pPr>
        <w:spacing w:after="0" w:line="240" w:lineRule="auto"/>
        <w:jc w:val="both"/>
        <w:rPr>
          <w:rFonts w:ascii="Tahoma" w:eastAsia="Times New Roman" w:hAnsi="Tahoma" w:cs="Tahoma"/>
          <w:sz w:val="25"/>
          <w:szCs w:val="25"/>
          <w:lang w:eastAsia="pl-PL"/>
        </w:rPr>
      </w:pPr>
    </w:p>
    <w:p w:rsidR="000E2509" w:rsidRDefault="000E2509" w:rsidP="000E2509">
      <w:pPr>
        <w:spacing w:after="0" w:line="240" w:lineRule="auto"/>
        <w:jc w:val="right"/>
        <w:rPr>
          <w:rFonts w:ascii="Tahoma" w:eastAsia="Times New Roman" w:hAnsi="Tahoma" w:cs="Tahoma"/>
          <w:sz w:val="25"/>
          <w:szCs w:val="25"/>
          <w:lang w:eastAsia="pl-PL"/>
        </w:rPr>
      </w:pPr>
      <w:r>
        <w:rPr>
          <w:rFonts w:ascii="Tahoma" w:eastAsia="Times New Roman" w:hAnsi="Tahoma" w:cs="Tahoma"/>
          <w:sz w:val="25"/>
          <w:szCs w:val="25"/>
          <w:lang w:eastAsia="pl-PL"/>
        </w:rPr>
        <w:t>...................................................</w:t>
      </w:r>
    </w:p>
    <w:p w:rsidR="000E2509" w:rsidRDefault="000E2509" w:rsidP="000E2509">
      <w:pPr>
        <w:spacing w:after="0" w:line="240" w:lineRule="auto"/>
        <w:ind w:left="6372"/>
        <w:jc w:val="center"/>
        <w:rPr>
          <w:rFonts w:ascii="Tahoma" w:eastAsia="Times New Roman" w:hAnsi="Tahoma" w:cs="Tahoma"/>
          <w:sz w:val="16"/>
          <w:szCs w:val="16"/>
          <w:lang w:eastAsia="pl-PL"/>
        </w:rPr>
      </w:pPr>
      <w:r>
        <w:rPr>
          <w:rFonts w:ascii="Tahoma" w:eastAsia="Times New Roman" w:hAnsi="Tahoma" w:cs="Tahoma"/>
          <w:sz w:val="16"/>
          <w:szCs w:val="16"/>
          <w:lang w:eastAsia="pl-PL"/>
        </w:rPr>
        <w:t>Podpis przedstawiciela Wykonawcy</w:t>
      </w:r>
    </w:p>
    <w:p w:rsidR="000E2509" w:rsidRDefault="000E2509" w:rsidP="000E2509">
      <w:pPr>
        <w:spacing w:after="0" w:line="240" w:lineRule="auto"/>
        <w:ind w:left="6372"/>
        <w:jc w:val="center"/>
        <w:rPr>
          <w:rFonts w:ascii="Tahoma" w:eastAsia="Times New Roman" w:hAnsi="Tahoma" w:cs="Tahoma"/>
          <w:sz w:val="16"/>
          <w:szCs w:val="16"/>
          <w:lang w:eastAsia="pl-PL"/>
        </w:rPr>
      </w:pPr>
      <w:r>
        <w:rPr>
          <w:rFonts w:ascii="Tahoma" w:eastAsia="Times New Roman" w:hAnsi="Tahoma" w:cs="Tahoma"/>
          <w:sz w:val="16"/>
          <w:szCs w:val="16"/>
          <w:lang w:eastAsia="pl-PL"/>
        </w:rPr>
        <w:t>upoważnionego do jego reprezentowania</w:t>
      </w:r>
    </w:p>
    <w:p w:rsidR="000E2509" w:rsidRDefault="000E2509" w:rsidP="000E2509">
      <w:pPr>
        <w:spacing w:after="0" w:line="240" w:lineRule="auto"/>
        <w:jc w:val="both"/>
        <w:rPr>
          <w:rFonts w:ascii="Tahoma" w:eastAsia="Times New Roman" w:hAnsi="Tahoma" w:cs="Tahoma"/>
          <w:sz w:val="30"/>
          <w:szCs w:val="30"/>
          <w:lang w:eastAsia="pl-PL"/>
        </w:rPr>
      </w:pPr>
    </w:p>
    <w:p w:rsidR="000E2509" w:rsidRDefault="000E2509" w:rsidP="000E2509">
      <w:pPr>
        <w:spacing w:after="0" w:line="240" w:lineRule="auto"/>
        <w:jc w:val="both"/>
        <w:rPr>
          <w:rFonts w:ascii="Tahoma" w:eastAsia="Times New Roman" w:hAnsi="Tahoma" w:cs="Tahoma"/>
          <w:sz w:val="30"/>
          <w:szCs w:val="30"/>
          <w:u w:val="single"/>
          <w:lang w:eastAsia="pl-PL"/>
        </w:rPr>
      </w:pPr>
      <w:r>
        <w:rPr>
          <w:rFonts w:ascii="Tahoma" w:eastAsia="Times New Roman" w:hAnsi="Tahoma" w:cs="Tahoma"/>
          <w:sz w:val="30"/>
          <w:szCs w:val="30"/>
          <w:u w:val="single"/>
          <w:lang w:eastAsia="pl-PL"/>
        </w:rPr>
        <w:t xml:space="preserve">LUB </w:t>
      </w:r>
    </w:p>
    <w:p w:rsidR="000E2509" w:rsidRDefault="000E2509" w:rsidP="000E2509">
      <w:pPr>
        <w:spacing w:after="0" w:line="240" w:lineRule="auto"/>
        <w:jc w:val="both"/>
        <w:rPr>
          <w:rFonts w:ascii="Tahoma" w:eastAsia="Times New Roman" w:hAnsi="Tahoma" w:cs="Tahoma"/>
          <w:sz w:val="25"/>
          <w:szCs w:val="25"/>
          <w:lang w:eastAsia="pl-PL"/>
        </w:rPr>
      </w:pPr>
    </w:p>
    <w:p w:rsidR="000E2509" w:rsidRDefault="000E2509" w:rsidP="000E2509">
      <w:pPr>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 xml:space="preserve">2) wobec podmiotu, który reprezentuję wydano prawomocny wyroku Sądu lub/i ostateczną decyzję administracyjną o zaleganiu z uiszczaniem podatków, opłat lub składek na ubezpieczenia społeczne lub zdrowotne. </w:t>
      </w:r>
    </w:p>
    <w:p w:rsidR="000E2509" w:rsidRDefault="000E2509" w:rsidP="000E2509">
      <w:pPr>
        <w:spacing w:after="0" w:line="240" w:lineRule="auto"/>
        <w:jc w:val="both"/>
        <w:rPr>
          <w:rFonts w:ascii="Tahoma" w:eastAsia="Times New Roman" w:hAnsi="Tahoma" w:cs="Tahoma"/>
          <w:sz w:val="20"/>
          <w:szCs w:val="20"/>
          <w:lang w:eastAsia="pl-PL"/>
        </w:rPr>
      </w:pPr>
    </w:p>
    <w:p w:rsidR="000E2509" w:rsidRDefault="000E2509" w:rsidP="000E2509">
      <w:pPr>
        <w:spacing w:after="0" w:line="240" w:lineRule="auto"/>
        <w:jc w:val="both"/>
        <w:rPr>
          <w:rFonts w:ascii="Tahoma" w:eastAsia="Times New Roman" w:hAnsi="Tahoma" w:cs="Tahoma"/>
          <w:sz w:val="25"/>
          <w:szCs w:val="25"/>
          <w:lang w:eastAsia="pl-PL"/>
        </w:rPr>
      </w:pPr>
      <w:r>
        <w:rPr>
          <w:rFonts w:ascii="Tahoma" w:eastAsia="Times New Roman" w:hAnsi="Tahoma" w:cs="Tahoma"/>
          <w:sz w:val="20"/>
          <w:szCs w:val="20"/>
          <w:lang w:eastAsia="pl-PL"/>
        </w:rPr>
        <w:t>UWAGA: Wykonawca wraz ze złożeniem powyższego oświadczenia, może przedstawić dokumenty potwierdzające dokonanie płatności tych należności wraz z ewentualnymi odsetkami lub grzywnami lub zawarcie wiążącego porozumienia w sprawie spłat tych należności.</w:t>
      </w:r>
    </w:p>
    <w:p w:rsidR="000E2509" w:rsidRDefault="000E2509" w:rsidP="000E2509">
      <w:pPr>
        <w:spacing w:after="0" w:line="240" w:lineRule="auto"/>
        <w:jc w:val="right"/>
        <w:rPr>
          <w:rFonts w:ascii="Tahoma" w:eastAsia="Times New Roman" w:hAnsi="Tahoma" w:cs="Tahoma"/>
          <w:sz w:val="25"/>
          <w:szCs w:val="25"/>
          <w:lang w:eastAsia="pl-PL"/>
        </w:rPr>
      </w:pPr>
      <w:r>
        <w:rPr>
          <w:rFonts w:ascii="Tahoma" w:eastAsia="Times New Roman" w:hAnsi="Tahoma" w:cs="Tahoma"/>
          <w:sz w:val="25"/>
          <w:szCs w:val="25"/>
          <w:lang w:eastAsia="pl-PL"/>
        </w:rPr>
        <w:t>...................................................</w:t>
      </w:r>
    </w:p>
    <w:p w:rsidR="000E2509" w:rsidRDefault="000E2509" w:rsidP="000E2509">
      <w:pPr>
        <w:spacing w:after="0" w:line="240" w:lineRule="auto"/>
        <w:ind w:left="6372"/>
        <w:jc w:val="center"/>
        <w:rPr>
          <w:rFonts w:ascii="Tahoma" w:eastAsia="Times New Roman" w:hAnsi="Tahoma" w:cs="Tahoma"/>
          <w:sz w:val="16"/>
          <w:szCs w:val="16"/>
          <w:lang w:eastAsia="pl-PL"/>
        </w:rPr>
      </w:pPr>
      <w:r>
        <w:rPr>
          <w:rFonts w:ascii="Tahoma" w:eastAsia="Times New Roman" w:hAnsi="Tahoma" w:cs="Tahoma"/>
          <w:sz w:val="16"/>
          <w:szCs w:val="16"/>
          <w:lang w:eastAsia="pl-PL"/>
        </w:rPr>
        <w:t>Podpis przedstawiciela Wykonawcy</w:t>
      </w:r>
    </w:p>
    <w:p w:rsidR="000E2509" w:rsidRDefault="000E2509" w:rsidP="000E2509">
      <w:pPr>
        <w:spacing w:after="0" w:line="240" w:lineRule="auto"/>
        <w:ind w:left="6372"/>
        <w:jc w:val="center"/>
        <w:rPr>
          <w:rFonts w:ascii="Tahoma" w:eastAsia="Times New Roman" w:hAnsi="Tahoma" w:cs="Tahoma"/>
          <w:sz w:val="16"/>
          <w:szCs w:val="16"/>
          <w:lang w:eastAsia="pl-PL"/>
        </w:rPr>
      </w:pPr>
      <w:r>
        <w:rPr>
          <w:rFonts w:ascii="Tahoma" w:eastAsia="Times New Roman" w:hAnsi="Tahoma" w:cs="Tahoma"/>
          <w:sz w:val="16"/>
          <w:szCs w:val="16"/>
          <w:lang w:eastAsia="pl-PL"/>
        </w:rPr>
        <w:t>upoważnionego do jego reprezentowania</w:t>
      </w:r>
    </w:p>
    <w:p w:rsidR="000E2509" w:rsidRDefault="000E2509" w:rsidP="000E2509">
      <w:pPr>
        <w:spacing w:after="0" w:line="240" w:lineRule="auto"/>
        <w:jc w:val="both"/>
        <w:rPr>
          <w:rFonts w:ascii="Tahoma" w:eastAsia="Times New Roman" w:hAnsi="Tahoma" w:cs="Tahoma"/>
          <w:sz w:val="25"/>
          <w:szCs w:val="25"/>
          <w:lang w:eastAsia="pl-PL"/>
        </w:rPr>
      </w:pPr>
    </w:p>
    <w:p w:rsidR="000E2509" w:rsidRDefault="000E2509" w:rsidP="000E2509">
      <w:pPr>
        <w:spacing w:after="0" w:line="240" w:lineRule="auto"/>
        <w:jc w:val="both"/>
        <w:rPr>
          <w:rFonts w:ascii="Tahoma" w:eastAsia="Times New Roman" w:hAnsi="Tahoma" w:cs="Tahoma"/>
          <w:sz w:val="25"/>
          <w:szCs w:val="25"/>
          <w:lang w:eastAsia="pl-PL"/>
        </w:rPr>
      </w:pPr>
    </w:p>
    <w:p w:rsidR="000E2509" w:rsidRDefault="000E2509" w:rsidP="000E2509">
      <w:pPr>
        <w:spacing w:after="0" w:line="240" w:lineRule="auto"/>
        <w:jc w:val="both"/>
        <w:rPr>
          <w:rFonts w:ascii="Tahoma" w:eastAsia="Times New Roman" w:hAnsi="Tahoma" w:cs="Tahoma"/>
          <w:sz w:val="25"/>
          <w:szCs w:val="25"/>
          <w:lang w:eastAsia="pl-PL"/>
        </w:rPr>
      </w:pPr>
    </w:p>
    <w:p w:rsidR="000E2509" w:rsidRDefault="000E2509" w:rsidP="000E2509">
      <w:pPr>
        <w:spacing w:after="0" w:line="240" w:lineRule="auto"/>
        <w:jc w:val="both"/>
        <w:rPr>
          <w:rFonts w:ascii="Tahoma" w:eastAsia="Times New Roman" w:hAnsi="Tahoma" w:cs="Tahoma"/>
          <w:color w:val="FF0000"/>
          <w:sz w:val="16"/>
          <w:szCs w:val="16"/>
          <w:lang w:eastAsia="pl-PL"/>
        </w:rPr>
      </w:pPr>
      <w:r>
        <w:rPr>
          <w:rFonts w:ascii="Tahoma" w:eastAsia="Times New Roman" w:hAnsi="Tahoma" w:cs="Tahoma"/>
          <w:color w:val="FF0000"/>
          <w:sz w:val="16"/>
          <w:szCs w:val="16"/>
          <w:lang w:eastAsia="pl-PL"/>
        </w:rPr>
        <w:t>* Wykonawca zobowiązany jest złożyć oświadczenie zgodnie z pkt 1 oraz podpisać dokument w pkt 1 LUB złożyć oświadczenie, zgodnie z pkt 2 oraz podpisać dokument w pkt 2 (w zależności od zachodzących okoliczności). Zamawiający informuje Wykonawców, iż nie należy podpisywać dokumentu jednocześnie w pkt 1 i pkt 2.</w:t>
      </w:r>
    </w:p>
    <w:p w:rsidR="000E2509" w:rsidRDefault="000E2509" w:rsidP="000E2509">
      <w:pPr>
        <w:suppressAutoHyphens/>
        <w:spacing w:after="0" w:line="240" w:lineRule="auto"/>
        <w:jc w:val="right"/>
        <w:rPr>
          <w:rFonts w:ascii="Tahoma" w:eastAsia="Times New Roman" w:hAnsi="Tahoma" w:cs="Tahoma"/>
          <w:i/>
          <w:sz w:val="24"/>
          <w:szCs w:val="24"/>
        </w:rPr>
      </w:pPr>
      <w:r>
        <w:rPr>
          <w:rFonts w:ascii="Tahoma" w:eastAsia="Times New Roman" w:hAnsi="Tahoma" w:cs="Tahoma"/>
          <w:i/>
          <w:sz w:val="24"/>
          <w:szCs w:val="24"/>
        </w:rPr>
        <w:br w:type="page"/>
      </w:r>
    </w:p>
    <w:p w:rsidR="000E2509" w:rsidRDefault="000E2509" w:rsidP="000E2509">
      <w:pPr>
        <w:suppressAutoHyphens/>
        <w:spacing w:after="0" w:line="240" w:lineRule="auto"/>
        <w:jc w:val="right"/>
        <w:rPr>
          <w:rFonts w:ascii="Tahoma" w:eastAsia="Times New Roman" w:hAnsi="Tahoma" w:cs="Tahoma"/>
          <w:b/>
          <w:i/>
          <w:sz w:val="24"/>
          <w:szCs w:val="24"/>
        </w:rPr>
      </w:pPr>
      <w:r>
        <w:rPr>
          <w:rFonts w:ascii="Tahoma" w:eastAsia="Times New Roman" w:hAnsi="Tahoma" w:cs="Tahoma"/>
          <w:b/>
          <w:i/>
          <w:sz w:val="24"/>
          <w:szCs w:val="24"/>
        </w:rPr>
        <w:lastRenderedPageBreak/>
        <w:t>załącznik nr 7</w:t>
      </w:r>
    </w:p>
    <w:p w:rsidR="000E2509" w:rsidRDefault="000E2509" w:rsidP="000E2509">
      <w:pPr>
        <w:suppressAutoHyphens/>
        <w:spacing w:after="0" w:line="240" w:lineRule="auto"/>
        <w:jc w:val="both"/>
        <w:rPr>
          <w:rFonts w:ascii="Tahoma" w:eastAsia="Times New Roman" w:hAnsi="Tahoma" w:cs="Tahoma"/>
          <w:i/>
          <w:sz w:val="24"/>
          <w:szCs w:val="24"/>
        </w:rPr>
      </w:pPr>
    </w:p>
    <w:p w:rsidR="000E2509" w:rsidRDefault="000E2509" w:rsidP="000E2509">
      <w:pPr>
        <w:suppressAutoHyphens/>
        <w:spacing w:after="0" w:line="240" w:lineRule="auto"/>
        <w:jc w:val="both"/>
        <w:rPr>
          <w:rFonts w:ascii="Tahoma" w:eastAsia="Times New Roman" w:hAnsi="Tahoma" w:cs="Tahoma"/>
          <w:sz w:val="24"/>
          <w:szCs w:val="24"/>
        </w:rPr>
      </w:pPr>
      <w:r>
        <w:rPr>
          <w:rFonts w:ascii="Tahoma" w:eastAsia="Times New Roman" w:hAnsi="Tahoma" w:cs="Tahoma"/>
          <w:sz w:val="24"/>
          <w:szCs w:val="24"/>
        </w:rPr>
        <w:t>.......................................</w:t>
      </w:r>
    </w:p>
    <w:p w:rsidR="000E2509" w:rsidRDefault="000E2509" w:rsidP="000E2509">
      <w:pPr>
        <w:suppressAutoHyphens/>
        <w:spacing w:after="0" w:line="240" w:lineRule="auto"/>
        <w:jc w:val="both"/>
        <w:rPr>
          <w:rFonts w:ascii="Tahoma" w:eastAsia="Times New Roman" w:hAnsi="Tahoma" w:cs="Tahoma"/>
          <w:i/>
          <w:sz w:val="16"/>
          <w:szCs w:val="16"/>
        </w:rPr>
      </w:pPr>
      <w:r>
        <w:rPr>
          <w:rFonts w:ascii="Tahoma" w:eastAsia="Times New Roman" w:hAnsi="Tahoma" w:cs="Tahoma"/>
          <w:i/>
          <w:sz w:val="16"/>
          <w:szCs w:val="16"/>
        </w:rPr>
        <w:t xml:space="preserve">        pieczątka  WYKONAWCY </w:t>
      </w:r>
    </w:p>
    <w:p w:rsidR="000E2509" w:rsidRDefault="000E2509" w:rsidP="000E2509">
      <w:pPr>
        <w:suppressAutoHyphens/>
        <w:spacing w:after="0" w:line="240" w:lineRule="atLeast"/>
        <w:ind w:left="6372"/>
        <w:jc w:val="both"/>
        <w:rPr>
          <w:rFonts w:ascii="Tahoma" w:eastAsia="Times New Roman" w:hAnsi="Tahoma" w:cs="Tahoma"/>
          <w:sz w:val="24"/>
          <w:szCs w:val="24"/>
        </w:rPr>
      </w:pPr>
    </w:p>
    <w:p w:rsidR="000E2509" w:rsidRDefault="000E2509" w:rsidP="000E2509">
      <w:pPr>
        <w:autoSpaceDE w:val="0"/>
        <w:autoSpaceDN w:val="0"/>
        <w:adjustRightInd w:val="0"/>
        <w:spacing w:after="0" w:line="240" w:lineRule="auto"/>
        <w:jc w:val="center"/>
        <w:rPr>
          <w:rFonts w:ascii="Tahoma" w:hAnsi="Tahoma" w:cs="Tahoma"/>
          <w:b/>
          <w:sz w:val="24"/>
          <w:szCs w:val="24"/>
        </w:rPr>
      </w:pPr>
      <w:r>
        <w:rPr>
          <w:rFonts w:ascii="Tahoma" w:hAnsi="Tahoma" w:cs="Tahoma"/>
          <w:b/>
          <w:sz w:val="24"/>
          <w:szCs w:val="24"/>
        </w:rPr>
        <w:t>OŚWIADCZENIA WYKONAWCY O BRAKU ORZECZENIA WOBEC NIEGO TYTUŁEM ŚRODKA ZAPOBIEGAWCZEGO ZAKAZU UBIEGANIA SIĘ O ZAMÓWIENIA PUBLICZNE</w:t>
      </w:r>
    </w:p>
    <w:p w:rsidR="000E2509" w:rsidRDefault="000E2509" w:rsidP="000E2509">
      <w:pPr>
        <w:suppressAutoHyphens/>
        <w:spacing w:after="0" w:line="240" w:lineRule="atLeast"/>
        <w:ind w:left="6372"/>
        <w:jc w:val="both"/>
        <w:rPr>
          <w:rFonts w:ascii="Tahoma" w:eastAsia="Times New Roman" w:hAnsi="Tahoma" w:cs="Tahoma"/>
          <w:sz w:val="24"/>
          <w:szCs w:val="24"/>
        </w:rPr>
      </w:pPr>
    </w:p>
    <w:p w:rsidR="000E2509" w:rsidRDefault="000E2509" w:rsidP="000E2509">
      <w:pPr>
        <w:suppressAutoHyphens/>
        <w:spacing w:after="0" w:line="240" w:lineRule="atLeast"/>
        <w:ind w:left="6372"/>
        <w:jc w:val="both"/>
        <w:rPr>
          <w:rFonts w:ascii="Tahoma" w:eastAsia="Times New Roman" w:hAnsi="Tahoma" w:cs="Tahoma"/>
          <w:sz w:val="24"/>
          <w:szCs w:val="24"/>
        </w:rPr>
      </w:pPr>
    </w:p>
    <w:p w:rsidR="000E2509" w:rsidRDefault="000E2509" w:rsidP="000E2509">
      <w:pPr>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uczestniczący w postępowaniu w sprawie udzielenia zamówienia publicznego w trybie przetargu nieograniczonego na:</w:t>
      </w:r>
    </w:p>
    <w:p w:rsidR="000E2509" w:rsidRDefault="000E2509" w:rsidP="000E2509">
      <w:pPr>
        <w:spacing w:after="0" w:line="240" w:lineRule="auto"/>
        <w:jc w:val="both"/>
        <w:rPr>
          <w:rFonts w:ascii="Tahoma" w:eastAsia="Times New Roman" w:hAnsi="Tahoma" w:cs="Tahoma"/>
          <w:b/>
          <w:sz w:val="24"/>
          <w:szCs w:val="24"/>
        </w:rPr>
      </w:pPr>
    </w:p>
    <w:p w:rsidR="000E2509" w:rsidRDefault="000E2509" w:rsidP="000E2509">
      <w:pPr>
        <w:spacing w:after="0" w:line="240" w:lineRule="auto"/>
        <w:jc w:val="center"/>
        <w:rPr>
          <w:rFonts w:ascii="Tahoma" w:eastAsia="Times New Roman" w:hAnsi="Tahoma" w:cs="Tahoma"/>
          <w:b/>
          <w:sz w:val="24"/>
          <w:szCs w:val="24"/>
        </w:rPr>
      </w:pPr>
      <w:r>
        <w:rPr>
          <w:rFonts w:ascii="Tahoma" w:hAnsi="Tahoma" w:cs="Tahoma"/>
          <w:b/>
          <w:sz w:val="24"/>
          <w:szCs w:val="24"/>
        </w:rPr>
        <w:t>„</w:t>
      </w:r>
      <w:r>
        <w:rPr>
          <w:rFonts w:ascii="Tahoma" w:eastAsia="Times New Roman" w:hAnsi="Tahoma" w:cs="Tahoma"/>
          <w:b/>
          <w:color w:val="000000"/>
          <w:sz w:val="24"/>
          <w:szCs w:val="24"/>
        </w:rPr>
        <w:t>Us</w:t>
      </w:r>
      <w:r>
        <w:rPr>
          <w:rFonts w:ascii="Tahoma" w:hAnsi="Tahoma"/>
          <w:b/>
          <w:snapToGrid w:val="0"/>
          <w:color w:val="000000"/>
          <w:sz w:val="24"/>
          <w:szCs w:val="24"/>
        </w:rPr>
        <w:t>ługi sprzątania i utrzymania czystości obiektów oraz ich otoczenia stanowiących własność LSSE S.A.</w:t>
      </w:r>
      <w:r>
        <w:rPr>
          <w:rFonts w:ascii="Tahoma" w:eastAsia="Times New Roman" w:hAnsi="Tahoma" w:cs="Tahoma"/>
          <w:b/>
          <w:sz w:val="24"/>
          <w:szCs w:val="24"/>
        </w:rPr>
        <w:t>”</w:t>
      </w:r>
    </w:p>
    <w:p w:rsidR="000E2509" w:rsidRDefault="000E2509" w:rsidP="000E2509">
      <w:pPr>
        <w:spacing w:after="0" w:line="240" w:lineRule="auto"/>
        <w:jc w:val="both"/>
        <w:rPr>
          <w:rFonts w:ascii="Tahoma" w:eastAsia="Times New Roman" w:hAnsi="Tahoma" w:cs="Tahoma"/>
          <w:b/>
          <w:sz w:val="24"/>
          <w:szCs w:val="24"/>
        </w:rPr>
      </w:pPr>
    </w:p>
    <w:p w:rsidR="000E2509" w:rsidRDefault="000E2509" w:rsidP="000E2509">
      <w:pPr>
        <w:spacing w:after="0" w:line="240" w:lineRule="auto"/>
        <w:jc w:val="both"/>
        <w:rPr>
          <w:rFonts w:ascii="Tahoma" w:eastAsia="Times New Roman" w:hAnsi="Tahoma" w:cs="Tahoma"/>
          <w:sz w:val="25"/>
          <w:szCs w:val="25"/>
          <w:lang w:eastAsia="pl-PL"/>
        </w:rPr>
      </w:pPr>
    </w:p>
    <w:p w:rsidR="000E2509" w:rsidRDefault="000E2509" w:rsidP="000E2509">
      <w:pPr>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 xml:space="preserve">oświadczam, że: </w:t>
      </w:r>
    </w:p>
    <w:p w:rsidR="000E2509" w:rsidRDefault="000E2509" w:rsidP="000E2509">
      <w:pPr>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 xml:space="preserve">1) wobec podmiotu, który reprezentuję; </w:t>
      </w:r>
      <w:r>
        <w:rPr>
          <w:rFonts w:ascii="Tahoma" w:hAnsi="Tahoma" w:cs="Tahoma"/>
          <w:sz w:val="24"/>
          <w:szCs w:val="24"/>
        </w:rPr>
        <w:t>brak jest orzeczenia tytułem środka zapobiegawczego zakazu ubiegania się o zamówienia publiczne.</w:t>
      </w:r>
    </w:p>
    <w:p w:rsidR="000E2509" w:rsidRDefault="000E2509" w:rsidP="000E2509">
      <w:pPr>
        <w:spacing w:after="0" w:line="240" w:lineRule="auto"/>
        <w:jc w:val="both"/>
        <w:rPr>
          <w:rFonts w:ascii="Tahoma" w:eastAsia="Times New Roman" w:hAnsi="Tahoma" w:cs="Tahoma"/>
          <w:sz w:val="24"/>
          <w:szCs w:val="24"/>
          <w:lang w:eastAsia="pl-PL"/>
        </w:rPr>
      </w:pPr>
    </w:p>
    <w:p w:rsidR="000E2509" w:rsidRDefault="000E2509" w:rsidP="000E2509">
      <w:pPr>
        <w:spacing w:after="0" w:line="240" w:lineRule="auto"/>
        <w:jc w:val="both"/>
        <w:rPr>
          <w:rFonts w:ascii="Tahoma" w:eastAsia="Times New Roman" w:hAnsi="Tahoma" w:cs="Tahoma"/>
          <w:sz w:val="25"/>
          <w:szCs w:val="25"/>
          <w:lang w:eastAsia="pl-PL"/>
        </w:rPr>
      </w:pPr>
    </w:p>
    <w:p w:rsidR="000E2509" w:rsidRDefault="000E2509" w:rsidP="000E2509">
      <w:pPr>
        <w:spacing w:after="0" w:line="240" w:lineRule="auto"/>
        <w:jc w:val="right"/>
        <w:rPr>
          <w:rFonts w:ascii="Tahoma" w:eastAsia="Times New Roman" w:hAnsi="Tahoma" w:cs="Tahoma"/>
          <w:sz w:val="25"/>
          <w:szCs w:val="25"/>
          <w:lang w:eastAsia="pl-PL"/>
        </w:rPr>
      </w:pPr>
      <w:r>
        <w:rPr>
          <w:rFonts w:ascii="Tahoma" w:eastAsia="Times New Roman" w:hAnsi="Tahoma" w:cs="Tahoma"/>
          <w:sz w:val="25"/>
          <w:szCs w:val="25"/>
          <w:lang w:eastAsia="pl-PL"/>
        </w:rPr>
        <w:t>...................................................</w:t>
      </w:r>
    </w:p>
    <w:p w:rsidR="000E2509" w:rsidRDefault="000E2509" w:rsidP="000E2509">
      <w:pPr>
        <w:spacing w:after="0" w:line="240" w:lineRule="auto"/>
        <w:ind w:left="6372"/>
        <w:jc w:val="center"/>
        <w:rPr>
          <w:rFonts w:ascii="Tahoma" w:eastAsia="Times New Roman" w:hAnsi="Tahoma" w:cs="Tahoma"/>
          <w:sz w:val="16"/>
          <w:szCs w:val="16"/>
          <w:lang w:eastAsia="pl-PL"/>
        </w:rPr>
      </w:pPr>
      <w:r>
        <w:rPr>
          <w:rFonts w:ascii="Tahoma" w:eastAsia="Times New Roman" w:hAnsi="Tahoma" w:cs="Tahoma"/>
          <w:sz w:val="16"/>
          <w:szCs w:val="16"/>
          <w:lang w:eastAsia="pl-PL"/>
        </w:rPr>
        <w:t>Podpis przedstawiciela Wykonawcy</w:t>
      </w:r>
    </w:p>
    <w:p w:rsidR="000E2509" w:rsidRDefault="000E2509" w:rsidP="000E2509">
      <w:pPr>
        <w:spacing w:after="0" w:line="240" w:lineRule="auto"/>
        <w:ind w:left="6372"/>
        <w:jc w:val="center"/>
        <w:rPr>
          <w:rFonts w:ascii="Tahoma" w:eastAsia="Times New Roman" w:hAnsi="Tahoma" w:cs="Tahoma"/>
          <w:sz w:val="16"/>
          <w:szCs w:val="16"/>
          <w:lang w:eastAsia="pl-PL"/>
        </w:rPr>
      </w:pPr>
      <w:r>
        <w:rPr>
          <w:rFonts w:ascii="Tahoma" w:eastAsia="Times New Roman" w:hAnsi="Tahoma" w:cs="Tahoma"/>
          <w:sz w:val="16"/>
          <w:szCs w:val="16"/>
          <w:lang w:eastAsia="pl-PL"/>
        </w:rPr>
        <w:t>upoważnionego do jego reprezentowania</w:t>
      </w: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Pr>
        <w:suppressAutoHyphens/>
        <w:spacing w:after="0" w:line="240" w:lineRule="atLeast"/>
        <w:rPr>
          <w:rFonts w:ascii="Tahoma" w:eastAsia="Times New Roman" w:hAnsi="Tahoma" w:cs="Tahoma"/>
          <w:sz w:val="24"/>
          <w:szCs w:val="24"/>
          <w:u w:val="single"/>
        </w:rPr>
      </w:pPr>
      <w:r>
        <w:rPr>
          <w:rFonts w:ascii="Tahoma" w:eastAsia="Times New Roman" w:hAnsi="Tahoma" w:cs="Tahoma"/>
          <w:sz w:val="24"/>
          <w:szCs w:val="24"/>
          <w:u w:val="single"/>
        </w:rPr>
        <w:t xml:space="preserve">LUB  </w:t>
      </w: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Pr>
        <w:spacing w:after="0" w:line="240" w:lineRule="auto"/>
        <w:jc w:val="both"/>
        <w:rPr>
          <w:rFonts w:ascii="Tahoma" w:eastAsia="Times New Roman" w:hAnsi="Tahoma" w:cs="Tahoma"/>
          <w:sz w:val="24"/>
          <w:szCs w:val="24"/>
          <w:lang w:eastAsia="pl-PL"/>
        </w:rPr>
      </w:pPr>
      <w:r>
        <w:rPr>
          <w:rFonts w:ascii="Tahoma" w:eastAsia="Times New Roman" w:hAnsi="Tahoma" w:cs="Tahoma"/>
          <w:sz w:val="24"/>
          <w:szCs w:val="24"/>
          <w:lang w:eastAsia="pl-PL"/>
        </w:rPr>
        <w:t xml:space="preserve">1) wobec podmiotu, który reprezentuję; </w:t>
      </w:r>
      <w:r>
        <w:rPr>
          <w:rFonts w:ascii="Tahoma" w:hAnsi="Tahoma" w:cs="Tahoma"/>
          <w:sz w:val="24"/>
          <w:szCs w:val="24"/>
        </w:rPr>
        <w:t>wydano orzeczenie tytułem środka zapobiegawczego zakazu ubiegania się o zamówienia publiczne.</w:t>
      </w:r>
    </w:p>
    <w:p w:rsidR="000E2509" w:rsidRDefault="000E2509" w:rsidP="000E2509">
      <w:pPr>
        <w:spacing w:after="0" w:line="240" w:lineRule="auto"/>
        <w:jc w:val="both"/>
        <w:rPr>
          <w:rFonts w:ascii="Tahoma" w:eastAsia="Times New Roman" w:hAnsi="Tahoma" w:cs="Tahoma"/>
          <w:sz w:val="25"/>
          <w:szCs w:val="25"/>
          <w:lang w:eastAsia="pl-PL"/>
        </w:rPr>
      </w:pPr>
    </w:p>
    <w:p w:rsidR="000E2509" w:rsidRDefault="000E2509" w:rsidP="000E2509">
      <w:pPr>
        <w:spacing w:after="0" w:line="240" w:lineRule="auto"/>
        <w:jc w:val="both"/>
        <w:rPr>
          <w:rFonts w:ascii="Tahoma" w:eastAsia="Times New Roman" w:hAnsi="Tahoma" w:cs="Tahoma"/>
          <w:sz w:val="25"/>
          <w:szCs w:val="25"/>
          <w:lang w:eastAsia="pl-PL"/>
        </w:rPr>
      </w:pPr>
    </w:p>
    <w:p w:rsidR="000E2509" w:rsidRDefault="000E2509" w:rsidP="000E2509">
      <w:pPr>
        <w:spacing w:after="0" w:line="240" w:lineRule="auto"/>
        <w:jc w:val="right"/>
        <w:rPr>
          <w:rFonts w:ascii="Tahoma" w:eastAsia="Times New Roman" w:hAnsi="Tahoma" w:cs="Tahoma"/>
          <w:sz w:val="25"/>
          <w:szCs w:val="25"/>
          <w:lang w:eastAsia="pl-PL"/>
        </w:rPr>
      </w:pPr>
      <w:r>
        <w:rPr>
          <w:rFonts w:ascii="Tahoma" w:eastAsia="Times New Roman" w:hAnsi="Tahoma" w:cs="Tahoma"/>
          <w:sz w:val="25"/>
          <w:szCs w:val="25"/>
          <w:lang w:eastAsia="pl-PL"/>
        </w:rPr>
        <w:t>...................................................</w:t>
      </w:r>
    </w:p>
    <w:p w:rsidR="000E2509" w:rsidRDefault="000E2509" w:rsidP="000E2509">
      <w:pPr>
        <w:spacing w:after="0" w:line="240" w:lineRule="auto"/>
        <w:ind w:left="6372"/>
        <w:jc w:val="center"/>
        <w:rPr>
          <w:rFonts w:ascii="Tahoma" w:eastAsia="Times New Roman" w:hAnsi="Tahoma" w:cs="Tahoma"/>
          <w:sz w:val="16"/>
          <w:szCs w:val="16"/>
          <w:lang w:eastAsia="pl-PL"/>
        </w:rPr>
      </w:pPr>
      <w:r>
        <w:rPr>
          <w:rFonts w:ascii="Tahoma" w:eastAsia="Times New Roman" w:hAnsi="Tahoma" w:cs="Tahoma"/>
          <w:sz w:val="16"/>
          <w:szCs w:val="16"/>
          <w:lang w:eastAsia="pl-PL"/>
        </w:rPr>
        <w:t>Podpis przedstawiciela Wykonawcy</w:t>
      </w:r>
    </w:p>
    <w:p w:rsidR="000E2509" w:rsidRDefault="000E2509" w:rsidP="000E2509">
      <w:pPr>
        <w:spacing w:after="0" w:line="240" w:lineRule="auto"/>
        <w:ind w:left="6372"/>
        <w:jc w:val="center"/>
        <w:rPr>
          <w:rFonts w:ascii="Tahoma" w:eastAsia="Times New Roman" w:hAnsi="Tahoma" w:cs="Tahoma"/>
          <w:sz w:val="16"/>
          <w:szCs w:val="16"/>
          <w:lang w:eastAsia="pl-PL"/>
        </w:rPr>
      </w:pPr>
      <w:r>
        <w:rPr>
          <w:rFonts w:ascii="Tahoma" w:eastAsia="Times New Roman" w:hAnsi="Tahoma" w:cs="Tahoma"/>
          <w:sz w:val="16"/>
          <w:szCs w:val="16"/>
          <w:lang w:eastAsia="pl-PL"/>
        </w:rPr>
        <w:t>upoważnionego do jego reprezentowania</w:t>
      </w: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Pr>
        <w:spacing w:after="0" w:line="240" w:lineRule="auto"/>
        <w:jc w:val="both"/>
        <w:rPr>
          <w:rFonts w:ascii="Tahoma" w:eastAsia="Times New Roman" w:hAnsi="Tahoma" w:cs="Tahoma"/>
          <w:color w:val="FF0000"/>
          <w:sz w:val="16"/>
          <w:szCs w:val="16"/>
          <w:lang w:eastAsia="pl-PL"/>
        </w:rPr>
      </w:pPr>
      <w:r>
        <w:rPr>
          <w:rFonts w:ascii="Tahoma" w:eastAsia="Times New Roman" w:hAnsi="Tahoma" w:cs="Tahoma"/>
          <w:color w:val="FF0000"/>
          <w:sz w:val="16"/>
          <w:szCs w:val="16"/>
          <w:lang w:eastAsia="pl-PL"/>
        </w:rPr>
        <w:t>* Wykonawca zobowiązany jest złożyć oświadczenie zgodnie z pkt 1 oraz podpisać dokument w pkt 1 LUB złożyć oświadczenie, zgodnie z pkt 2 oraz podpisać dokument w pkt 2 (w zależności od zachodzących okoliczności). Zamawiający informuje Wykonawców, iż nie należy podpisywać dokumentu jednocześnie w pkt 1 i pkt 2.</w:t>
      </w:r>
    </w:p>
    <w:p w:rsidR="000E2509" w:rsidRDefault="000E2509" w:rsidP="000E2509">
      <w:pPr>
        <w:suppressAutoHyphens/>
        <w:spacing w:after="0" w:line="240" w:lineRule="atLeast"/>
        <w:rPr>
          <w:rFonts w:ascii="Tahoma" w:eastAsia="Times New Roman" w:hAnsi="Tahoma" w:cs="Tahoma"/>
          <w:sz w:val="24"/>
          <w:szCs w:val="24"/>
        </w:rPr>
      </w:pPr>
    </w:p>
    <w:p w:rsidR="000E2509" w:rsidRDefault="000E2509" w:rsidP="000E2509"/>
    <w:p w:rsidR="000E2509" w:rsidRDefault="000E2509" w:rsidP="000E2509">
      <w:pPr>
        <w:suppressAutoHyphens/>
        <w:spacing w:after="0" w:line="240" w:lineRule="auto"/>
        <w:jc w:val="right"/>
        <w:rPr>
          <w:rFonts w:ascii="Tahoma" w:eastAsia="Times New Roman" w:hAnsi="Tahoma" w:cs="Tahoma"/>
          <w:b/>
          <w:i/>
          <w:sz w:val="24"/>
          <w:szCs w:val="24"/>
        </w:rPr>
      </w:pPr>
    </w:p>
    <w:p w:rsidR="000E2509" w:rsidRDefault="000E2509" w:rsidP="000E2509">
      <w:pPr>
        <w:suppressAutoHyphens/>
        <w:spacing w:after="0" w:line="240" w:lineRule="auto"/>
        <w:jc w:val="right"/>
        <w:rPr>
          <w:rFonts w:ascii="Tahoma" w:eastAsia="Times New Roman" w:hAnsi="Tahoma" w:cs="Tahoma"/>
          <w:b/>
          <w:i/>
          <w:sz w:val="24"/>
          <w:szCs w:val="24"/>
        </w:rPr>
      </w:pPr>
      <w:r>
        <w:rPr>
          <w:rFonts w:ascii="Tahoma" w:eastAsia="Times New Roman" w:hAnsi="Tahoma" w:cs="Tahoma"/>
          <w:b/>
          <w:i/>
          <w:sz w:val="24"/>
          <w:szCs w:val="24"/>
        </w:rPr>
        <w:t>załącznik nr 8</w:t>
      </w:r>
    </w:p>
    <w:p w:rsidR="000E2509" w:rsidRDefault="000E2509" w:rsidP="000E2509">
      <w:pPr>
        <w:suppressAutoHyphens/>
        <w:spacing w:after="0" w:line="240" w:lineRule="auto"/>
        <w:jc w:val="right"/>
        <w:rPr>
          <w:rFonts w:ascii="Tahoma" w:eastAsia="Times New Roman" w:hAnsi="Tahoma" w:cs="Tahoma"/>
          <w:b/>
          <w:i/>
          <w:sz w:val="24"/>
          <w:szCs w:val="24"/>
        </w:rPr>
      </w:pPr>
    </w:p>
    <w:p w:rsidR="000E2509" w:rsidRDefault="000E2509" w:rsidP="000E2509">
      <w:pPr>
        <w:pStyle w:val="Default"/>
        <w:jc w:val="center"/>
        <w:rPr>
          <w:rFonts w:ascii="Calibri" w:hAnsi="Calibri"/>
          <w:sz w:val="28"/>
        </w:rPr>
      </w:pPr>
    </w:p>
    <w:p w:rsidR="000E2509" w:rsidRDefault="000E2509" w:rsidP="000E2509">
      <w:pPr>
        <w:pStyle w:val="Default"/>
        <w:spacing w:line="360" w:lineRule="auto"/>
        <w:jc w:val="center"/>
        <w:rPr>
          <w:rFonts w:ascii="Tahoma" w:hAnsi="Tahoma" w:cs="Tahoma"/>
        </w:rPr>
      </w:pPr>
      <w:r>
        <w:rPr>
          <w:rFonts w:ascii="Tahoma" w:hAnsi="Tahoma" w:cs="Tahoma"/>
          <w:b/>
          <w:bCs/>
        </w:rPr>
        <w:t>SZCZEGÓŁOWY OPIS PRZEDMIOTU ZAMÓWIENIA</w:t>
      </w:r>
    </w:p>
    <w:p w:rsidR="000E2509" w:rsidRDefault="000E2509" w:rsidP="000E2509">
      <w:pPr>
        <w:spacing w:after="0" w:line="360" w:lineRule="auto"/>
        <w:jc w:val="center"/>
        <w:rPr>
          <w:rFonts w:ascii="Tahoma" w:hAnsi="Tahoma" w:cs="Tahoma"/>
          <w:b/>
          <w:sz w:val="24"/>
          <w:szCs w:val="24"/>
        </w:rPr>
      </w:pPr>
      <w:r>
        <w:rPr>
          <w:rFonts w:ascii="Tahoma" w:hAnsi="Tahoma" w:cs="Tahoma"/>
          <w:b/>
          <w:sz w:val="24"/>
          <w:szCs w:val="24"/>
        </w:rPr>
        <w:t xml:space="preserve">WRAZ Z OBOWIĄZKAMI WYKONAWCY </w:t>
      </w:r>
    </w:p>
    <w:p w:rsidR="000E2509" w:rsidRDefault="000E2509" w:rsidP="000E2509">
      <w:pPr>
        <w:spacing w:after="0" w:line="360" w:lineRule="auto"/>
        <w:jc w:val="center"/>
        <w:rPr>
          <w:rFonts w:ascii="Tahoma" w:hAnsi="Tahoma" w:cs="Tahoma"/>
          <w:b/>
          <w:sz w:val="24"/>
          <w:szCs w:val="24"/>
        </w:rPr>
      </w:pPr>
      <w:r>
        <w:rPr>
          <w:rFonts w:ascii="Tahoma" w:hAnsi="Tahoma" w:cs="Tahoma"/>
          <w:b/>
          <w:sz w:val="24"/>
          <w:szCs w:val="24"/>
        </w:rPr>
        <w:t>ORAZ WYMAGANIAMI W ZAKRESIE REALIZACJI PRZEDMIOTU ZAMÓWIENIA</w:t>
      </w:r>
    </w:p>
    <w:p w:rsidR="000E2509" w:rsidRDefault="000E2509" w:rsidP="000E2509">
      <w:pPr>
        <w:spacing w:after="0" w:line="240" w:lineRule="auto"/>
        <w:jc w:val="center"/>
        <w:rPr>
          <w:rFonts w:ascii="Tahoma" w:hAnsi="Tahoma" w:cs="Tahoma"/>
          <w:sz w:val="24"/>
          <w:szCs w:val="24"/>
        </w:rPr>
      </w:pPr>
    </w:p>
    <w:p w:rsidR="000E2509" w:rsidRDefault="000E2509" w:rsidP="000E2509">
      <w:pPr>
        <w:spacing w:after="240"/>
        <w:jc w:val="both"/>
        <w:rPr>
          <w:rFonts w:ascii="Tahoma" w:hAnsi="Tahoma" w:cs="Tahoma"/>
          <w:b/>
          <w:sz w:val="24"/>
          <w:szCs w:val="24"/>
        </w:rPr>
      </w:pPr>
      <w:r>
        <w:rPr>
          <w:rFonts w:ascii="Tahoma" w:hAnsi="Tahoma" w:cs="Tahoma"/>
          <w:b/>
          <w:sz w:val="24"/>
          <w:szCs w:val="24"/>
        </w:rPr>
        <w:t>I. Postanowienia ogólne</w:t>
      </w:r>
    </w:p>
    <w:p w:rsidR="000E2509" w:rsidRDefault="000E2509" w:rsidP="000E2509">
      <w:pPr>
        <w:spacing w:line="360" w:lineRule="auto"/>
        <w:jc w:val="both"/>
        <w:rPr>
          <w:rFonts w:ascii="Tahoma" w:hAnsi="Tahoma" w:cs="Tahoma"/>
          <w:sz w:val="24"/>
          <w:szCs w:val="24"/>
        </w:rPr>
      </w:pPr>
      <w:r>
        <w:rPr>
          <w:rFonts w:ascii="Tahoma" w:hAnsi="Tahoma" w:cs="Tahoma"/>
          <w:sz w:val="24"/>
          <w:szCs w:val="24"/>
        </w:rPr>
        <w:t>1. Zamawiający stosuje określenia zdefiniowane w sposób następujący:</w:t>
      </w:r>
    </w:p>
    <w:p w:rsidR="000E2509" w:rsidRDefault="000E2509" w:rsidP="000E2509">
      <w:pPr>
        <w:pStyle w:val="Akapitzlist"/>
        <w:numPr>
          <w:ilvl w:val="0"/>
          <w:numId w:val="31"/>
        </w:numPr>
        <w:suppressAutoHyphens w:val="0"/>
        <w:spacing w:after="200" w:line="360" w:lineRule="auto"/>
        <w:contextualSpacing/>
        <w:jc w:val="both"/>
        <w:rPr>
          <w:rFonts w:ascii="Tahoma" w:hAnsi="Tahoma" w:cs="Tahoma"/>
          <w:sz w:val="24"/>
          <w:szCs w:val="24"/>
        </w:rPr>
      </w:pPr>
      <w:r>
        <w:rPr>
          <w:rFonts w:ascii="Tahoma" w:hAnsi="Tahoma" w:cs="Tahoma"/>
          <w:sz w:val="24"/>
          <w:szCs w:val="24"/>
        </w:rPr>
        <w:t>materiał – wszystkie artykuły i środki niezbędne do realizacji zamówienia;</w:t>
      </w:r>
    </w:p>
    <w:p w:rsidR="000E2509" w:rsidRDefault="000E2509" w:rsidP="000E2509">
      <w:pPr>
        <w:pStyle w:val="Akapitzlist"/>
        <w:numPr>
          <w:ilvl w:val="0"/>
          <w:numId w:val="31"/>
        </w:numPr>
        <w:suppressAutoHyphens w:val="0"/>
        <w:spacing w:after="200" w:line="360" w:lineRule="auto"/>
        <w:contextualSpacing/>
        <w:jc w:val="both"/>
        <w:rPr>
          <w:rFonts w:ascii="Tahoma" w:hAnsi="Tahoma" w:cs="Tahoma"/>
          <w:sz w:val="24"/>
          <w:szCs w:val="24"/>
        </w:rPr>
      </w:pPr>
      <w:r>
        <w:rPr>
          <w:rFonts w:ascii="Tahoma" w:hAnsi="Tahoma" w:cs="Tahoma"/>
          <w:sz w:val="24"/>
          <w:szCs w:val="24"/>
        </w:rPr>
        <w:t>sezon letni – okres trwający od 1 kwietnia do 30 września;</w:t>
      </w:r>
    </w:p>
    <w:p w:rsidR="000E2509" w:rsidRDefault="000E2509" w:rsidP="000E2509">
      <w:pPr>
        <w:pStyle w:val="Akapitzlist"/>
        <w:numPr>
          <w:ilvl w:val="0"/>
          <w:numId w:val="31"/>
        </w:numPr>
        <w:suppressAutoHyphens w:val="0"/>
        <w:spacing w:after="200" w:line="360" w:lineRule="auto"/>
        <w:contextualSpacing/>
        <w:jc w:val="both"/>
        <w:rPr>
          <w:rFonts w:ascii="Tahoma" w:hAnsi="Tahoma" w:cs="Tahoma"/>
          <w:sz w:val="24"/>
          <w:szCs w:val="24"/>
        </w:rPr>
      </w:pPr>
      <w:r>
        <w:rPr>
          <w:rFonts w:ascii="Tahoma" w:hAnsi="Tahoma" w:cs="Tahoma"/>
          <w:sz w:val="24"/>
          <w:szCs w:val="24"/>
        </w:rPr>
        <w:t>sezon zimowy – okres trwający od 1 października do 31 marca;</w:t>
      </w:r>
    </w:p>
    <w:p w:rsidR="000E2509" w:rsidRDefault="000E2509" w:rsidP="000E2509">
      <w:pPr>
        <w:pStyle w:val="Akapitzlist"/>
        <w:numPr>
          <w:ilvl w:val="0"/>
          <w:numId w:val="31"/>
        </w:numPr>
        <w:suppressAutoHyphens w:val="0"/>
        <w:spacing w:after="200" w:line="360" w:lineRule="auto"/>
        <w:contextualSpacing/>
        <w:jc w:val="both"/>
        <w:rPr>
          <w:rFonts w:ascii="Tahoma" w:hAnsi="Tahoma" w:cs="Tahoma"/>
          <w:sz w:val="24"/>
          <w:szCs w:val="24"/>
        </w:rPr>
      </w:pPr>
      <w:r>
        <w:rPr>
          <w:rFonts w:ascii="Tahoma" w:hAnsi="Tahoma" w:cs="Tahoma"/>
          <w:sz w:val="24"/>
          <w:szCs w:val="24"/>
        </w:rPr>
        <w:t>sprzęt – wszystkie urządzenia oraz narzędzia niezbędne do realizacji zamówienia.</w:t>
      </w:r>
    </w:p>
    <w:p w:rsidR="000E2509" w:rsidRDefault="000E2509" w:rsidP="000E2509">
      <w:pPr>
        <w:spacing w:after="240" w:line="360" w:lineRule="auto"/>
        <w:jc w:val="both"/>
        <w:rPr>
          <w:rFonts w:ascii="Tahoma" w:hAnsi="Tahoma" w:cs="Tahoma"/>
          <w:sz w:val="24"/>
          <w:szCs w:val="24"/>
        </w:rPr>
      </w:pPr>
      <w:r>
        <w:rPr>
          <w:rFonts w:ascii="Tahoma" w:hAnsi="Tahoma" w:cs="Tahoma"/>
          <w:sz w:val="24"/>
          <w:szCs w:val="24"/>
        </w:rPr>
        <w:t>Wymagania dotyczące stosowanych materiałów oraz sprzętu używanego do realizacji zamówienia, o których mowa w pkt. 1, zostały określone w rozdziale II - Przedmiot zamówienia.</w:t>
      </w:r>
    </w:p>
    <w:p w:rsidR="000E2509" w:rsidRDefault="000E2509" w:rsidP="000E2509">
      <w:pPr>
        <w:spacing w:after="240"/>
        <w:jc w:val="both"/>
        <w:rPr>
          <w:rFonts w:ascii="Tahoma" w:hAnsi="Tahoma" w:cs="Tahoma"/>
          <w:b/>
          <w:sz w:val="24"/>
          <w:szCs w:val="24"/>
        </w:rPr>
      </w:pPr>
      <w:r>
        <w:rPr>
          <w:rFonts w:ascii="Tahoma" w:hAnsi="Tahoma" w:cs="Tahoma"/>
          <w:b/>
          <w:sz w:val="24"/>
          <w:szCs w:val="24"/>
        </w:rPr>
        <w:t>II. Przedmiot  zamówienia</w:t>
      </w:r>
    </w:p>
    <w:p w:rsidR="000E2509" w:rsidRDefault="000E2509" w:rsidP="000E2509">
      <w:pPr>
        <w:spacing w:line="360" w:lineRule="auto"/>
        <w:jc w:val="both"/>
        <w:rPr>
          <w:rFonts w:ascii="Tahoma" w:hAnsi="Tahoma" w:cs="Tahoma"/>
          <w:b/>
          <w:sz w:val="24"/>
          <w:szCs w:val="24"/>
        </w:rPr>
      </w:pPr>
      <w:r>
        <w:rPr>
          <w:rFonts w:ascii="Tahoma" w:hAnsi="Tahoma" w:cs="Tahoma"/>
          <w:b/>
          <w:sz w:val="24"/>
          <w:szCs w:val="24"/>
        </w:rPr>
        <w:t>Szczegółowe informacje dotyczące ilości i rodzaju powierzchni oraz pozostałe dane charakteryzujące opis zamówienia w podziale na części ujęto poniżej:</w:t>
      </w:r>
    </w:p>
    <w:tbl>
      <w:tblPr>
        <w:tblW w:w="9640" w:type="dxa"/>
        <w:tblInd w:w="-34" w:type="dxa"/>
        <w:tblBorders>
          <w:insideH w:val="single" w:sz="4" w:space="0" w:color="auto"/>
        </w:tblBorders>
        <w:tblLook w:val="04A0" w:firstRow="1" w:lastRow="0" w:firstColumn="1" w:lastColumn="0" w:noHBand="0" w:noVBand="1"/>
      </w:tblPr>
      <w:tblGrid>
        <w:gridCol w:w="1135"/>
        <w:gridCol w:w="8505"/>
      </w:tblGrid>
      <w:tr w:rsidR="000E2509" w:rsidTr="000E2509">
        <w:trPr>
          <w:trHeight w:val="964"/>
        </w:trPr>
        <w:tc>
          <w:tcPr>
            <w:tcW w:w="1135" w:type="dxa"/>
            <w:tcBorders>
              <w:top w:val="nil"/>
              <w:left w:val="nil"/>
              <w:bottom w:val="single" w:sz="4" w:space="0" w:color="auto"/>
              <w:right w:val="nil"/>
            </w:tcBorders>
            <w:vAlign w:val="center"/>
            <w:hideMark/>
          </w:tcPr>
          <w:p w:rsidR="000E2509" w:rsidRDefault="000E2509">
            <w:pPr>
              <w:jc w:val="right"/>
              <w:rPr>
                <w:rFonts w:ascii="Tahoma" w:eastAsia="Times New Roman" w:hAnsi="Tahoma" w:cs="Tahoma"/>
                <w:b/>
                <w:sz w:val="24"/>
                <w:szCs w:val="24"/>
              </w:rPr>
            </w:pPr>
            <w:r>
              <w:rPr>
                <w:rFonts w:ascii="Tahoma" w:eastAsia="Times New Roman" w:hAnsi="Tahoma" w:cs="Tahoma"/>
                <w:b/>
                <w:sz w:val="24"/>
                <w:szCs w:val="24"/>
                <w:u w:val="single"/>
              </w:rPr>
              <w:t>Część I</w:t>
            </w:r>
          </w:p>
        </w:tc>
        <w:tc>
          <w:tcPr>
            <w:tcW w:w="8505" w:type="dxa"/>
            <w:tcBorders>
              <w:top w:val="nil"/>
              <w:left w:val="nil"/>
              <w:bottom w:val="single" w:sz="4" w:space="0" w:color="auto"/>
              <w:right w:val="nil"/>
            </w:tcBorders>
            <w:vAlign w:val="center"/>
            <w:hideMark/>
          </w:tcPr>
          <w:p w:rsidR="000E2509" w:rsidRDefault="000E2509">
            <w:pPr>
              <w:rPr>
                <w:rFonts w:ascii="Tahoma" w:eastAsia="Times New Roman" w:hAnsi="Tahoma" w:cs="Tahoma"/>
                <w:sz w:val="24"/>
                <w:szCs w:val="24"/>
              </w:rPr>
            </w:pPr>
            <w:r>
              <w:rPr>
                <w:rFonts w:ascii="Tahoma" w:eastAsia="Times New Roman" w:hAnsi="Tahoma" w:cs="Tahoma"/>
                <w:sz w:val="24"/>
                <w:szCs w:val="24"/>
              </w:rPr>
              <w:t xml:space="preserve">Obiekt biurowo-usługowy Letia Business Center wraz z terenem zewnętrznym </w:t>
            </w:r>
          </w:p>
          <w:p w:rsidR="000E2509" w:rsidRDefault="000E2509">
            <w:pPr>
              <w:rPr>
                <w:rFonts w:ascii="Tahoma" w:eastAsia="Times New Roman" w:hAnsi="Tahoma" w:cs="Tahoma"/>
                <w:sz w:val="24"/>
                <w:szCs w:val="24"/>
              </w:rPr>
            </w:pPr>
            <w:r>
              <w:rPr>
                <w:rFonts w:ascii="Tahoma" w:eastAsia="Times New Roman" w:hAnsi="Tahoma" w:cs="Tahoma"/>
                <w:sz w:val="24"/>
                <w:szCs w:val="24"/>
              </w:rPr>
              <w:t>położony przy ul. Rycerskiej 24, Murarskiej 2 i 3, Piastowskiej 15 a  i 15 b w Legnicy.</w:t>
            </w:r>
          </w:p>
        </w:tc>
      </w:tr>
      <w:tr w:rsidR="000E2509" w:rsidTr="000E2509">
        <w:trPr>
          <w:trHeight w:val="964"/>
        </w:trPr>
        <w:tc>
          <w:tcPr>
            <w:tcW w:w="1135" w:type="dxa"/>
            <w:tcBorders>
              <w:top w:val="single" w:sz="4" w:space="0" w:color="auto"/>
              <w:left w:val="nil"/>
              <w:bottom w:val="single" w:sz="4" w:space="0" w:color="auto"/>
              <w:right w:val="nil"/>
            </w:tcBorders>
            <w:vAlign w:val="center"/>
            <w:hideMark/>
          </w:tcPr>
          <w:p w:rsidR="000E2509" w:rsidRDefault="000E2509">
            <w:pPr>
              <w:jc w:val="right"/>
              <w:rPr>
                <w:rFonts w:ascii="Tahoma" w:eastAsia="Times New Roman" w:hAnsi="Tahoma" w:cs="Tahoma"/>
                <w:b/>
                <w:sz w:val="24"/>
                <w:szCs w:val="24"/>
              </w:rPr>
            </w:pPr>
            <w:r>
              <w:rPr>
                <w:rFonts w:ascii="Tahoma" w:eastAsia="Times New Roman" w:hAnsi="Tahoma" w:cs="Tahoma"/>
                <w:b/>
                <w:sz w:val="24"/>
                <w:szCs w:val="24"/>
                <w:u w:val="single"/>
              </w:rPr>
              <w:t>Część II</w:t>
            </w:r>
          </w:p>
        </w:tc>
        <w:tc>
          <w:tcPr>
            <w:tcW w:w="8505" w:type="dxa"/>
            <w:tcBorders>
              <w:top w:val="single" w:sz="4" w:space="0" w:color="auto"/>
              <w:left w:val="nil"/>
              <w:bottom w:val="single" w:sz="4" w:space="0" w:color="auto"/>
              <w:right w:val="nil"/>
            </w:tcBorders>
            <w:vAlign w:val="center"/>
            <w:hideMark/>
          </w:tcPr>
          <w:p w:rsidR="000E2509" w:rsidRDefault="000E2509">
            <w:pPr>
              <w:rPr>
                <w:rFonts w:ascii="Tahoma" w:eastAsia="Times New Roman" w:hAnsi="Tahoma" w:cs="Tahoma"/>
                <w:sz w:val="24"/>
                <w:szCs w:val="24"/>
              </w:rPr>
            </w:pPr>
            <w:r>
              <w:rPr>
                <w:rFonts w:ascii="Tahoma" w:eastAsia="Times New Roman" w:hAnsi="Tahoma" w:cs="Tahoma"/>
                <w:sz w:val="24"/>
                <w:szCs w:val="24"/>
              </w:rPr>
              <w:t xml:space="preserve">Obiekt biurowy wraz z terenem zewnętrznym </w:t>
            </w:r>
          </w:p>
          <w:p w:rsidR="000E2509" w:rsidRDefault="000E2509">
            <w:pPr>
              <w:rPr>
                <w:rFonts w:ascii="Tahoma" w:eastAsia="Times New Roman" w:hAnsi="Tahoma" w:cs="Tahoma"/>
                <w:sz w:val="24"/>
                <w:szCs w:val="24"/>
              </w:rPr>
            </w:pPr>
            <w:r>
              <w:rPr>
                <w:rFonts w:ascii="Tahoma" w:eastAsia="Times New Roman" w:hAnsi="Tahoma" w:cs="Tahoma"/>
                <w:sz w:val="24"/>
                <w:szCs w:val="24"/>
              </w:rPr>
              <w:t>położony przy ul. Złotoryjskiej 178-184 w Legnicy.</w:t>
            </w:r>
          </w:p>
        </w:tc>
      </w:tr>
      <w:tr w:rsidR="000E2509" w:rsidTr="000E2509">
        <w:trPr>
          <w:trHeight w:val="964"/>
        </w:trPr>
        <w:tc>
          <w:tcPr>
            <w:tcW w:w="1135" w:type="dxa"/>
            <w:tcBorders>
              <w:top w:val="single" w:sz="4" w:space="0" w:color="auto"/>
              <w:left w:val="nil"/>
              <w:bottom w:val="single" w:sz="4" w:space="0" w:color="auto"/>
              <w:right w:val="nil"/>
            </w:tcBorders>
            <w:vAlign w:val="center"/>
            <w:hideMark/>
          </w:tcPr>
          <w:p w:rsidR="000E2509" w:rsidRDefault="000E2509">
            <w:pPr>
              <w:jc w:val="right"/>
              <w:rPr>
                <w:rFonts w:ascii="Tahoma" w:eastAsia="Times New Roman" w:hAnsi="Tahoma" w:cs="Tahoma"/>
                <w:b/>
                <w:sz w:val="24"/>
                <w:szCs w:val="24"/>
              </w:rPr>
            </w:pPr>
            <w:r>
              <w:rPr>
                <w:rFonts w:ascii="Tahoma" w:eastAsia="Times New Roman" w:hAnsi="Tahoma" w:cs="Tahoma"/>
                <w:b/>
                <w:sz w:val="24"/>
                <w:szCs w:val="24"/>
                <w:u w:val="single"/>
              </w:rPr>
              <w:t>Część III</w:t>
            </w:r>
          </w:p>
        </w:tc>
        <w:tc>
          <w:tcPr>
            <w:tcW w:w="8505" w:type="dxa"/>
            <w:tcBorders>
              <w:top w:val="single" w:sz="4" w:space="0" w:color="auto"/>
              <w:left w:val="nil"/>
              <w:bottom w:val="single" w:sz="4" w:space="0" w:color="auto"/>
              <w:right w:val="nil"/>
            </w:tcBorders>
            <w:vAlign w:val="center"/>
            <w:hideMark/>
          </w:tcPr>
          <w:p w:rsidR="000E2509" w:rsidRDefault="000E2509">
            <w:pPr>
              <w:rPr>
                <w:rFonts w:ascii="Tahoma" w:eastAsia="Times New Roman" w:hAnsi="Tahoma" w:cs="Tahoma"/>
                <w:sz w:val="24"/>
                <w:szCs w:val="24"/>
              </w:rPr>
            </w:pPr>
            <w:r>
              <w:rPr>
                <w:rFonts w:ascii="Tahoma" w:eastAsia="Times New Roman" w:hAnsi="Tahoma" w:cs="Tahoma"/>
                <w:sz w:val="24"/>
                <w:szCs w:val="24"/>
              </w:rPr>
              <w:t xml:space="preserve">Obiekt biurowy wraz z terenem zewnętrznym </w:t>
            </w:r>
          </w:p>
          <w:p w:rsidR="000E2509" w:rsidRDefault="000E2509">
            <w:pPr>
              <w:rPr>
                <w:rFonts w:ascii="Tahoma" w:eastAsia="Times New Roman" w:hAnsi="Tahoma" w:cs="Tahoma"/>
                <w:b/>
                <w:sz w:val="24"/>
                <w:szCs w:val="24"/>
              </w:rPr>
            </w:pPr>
            <w:r>
              <w:rPr>
                <w:rFonts w:ascii="Tahoma" w:eastAsia="Times New Roman" w:hAnsi="Tahoma" w:cs="Tahoma"/>
                <w:sz w:val="24"/>
                <w:szCs w:val="24"/>
              </w:rPr>
              <w:t>położony przy ul. Świętego Maksymiliana Kolbe 14 w Legnicy.</w:t>
            </w:r>
          </w:p>
        </w:tc>
      </w:tr>
      <w:tr w:rsidR="000E2509" w:rsidTr="000E2509">
        <w:trPr>
          <w:trHeight w:val="964"/>
        </w:trPr>
        <w:tc>
          <w:tcPr>
            <w:tcW w:w="1135" w:type="dxa"/>
            <w:tcBorders>
              <w:top w:val="single" w:sz="4" w:space="0" w:color="auto"/>
              <w:left w:val="nil"/>
              <w:bottom w:val="nil"/>
              <w:right w:val="nil"/>
            </w:tcBorders>
            <w:vAlign w:val="center"/>
            <w:hideMark/>
          </w:tcPr>
          <w:p w:rsidR="000E2509" w:rsidRDefault="000E2509">
            <w:pPr>
              <w:jc w:val="right"/>
              <w:rPr>
                <w:rFonts w:ascii="Tahoma" w:eastAsia="Times New Roman" w:hAnsi="Tahoma" w:cs="Tahoma"/>
                <w:b/>
                <w:sz w:val="24"/>
                <w:szCs w:val="24"/>
              </w:rPr>
            </w:pPr>
            <w:r>
              <w:rPr>
                <w:rFonts w:ascii="Tahoma" w:eastAsia="Times New Roman" w:hAnsi="Tahoma" w:cs="Tahoma"/>
                <w:b/>
                <w:sz w:val="24"/>
                <w:szCs w:val="24"/>
                <w:u w:val="single"/>
              </w:rPr>
              <w:lastRenderedPageBreak/>
              <w:t>Część IV</w:t>
            </w:r>
          </w:p>
        </w:tc>
        <w:tc>
          <w:tcPr>
            <w:tcW w:w="8505" w:type="dxa"/>
            <w:tcBorders>
              <w:top w:val="single" w:sz="4" w:space="0" w:color="auto"/>
              <w:left w:val="nil"/>
              <w:bottom w:val="nil"/>
              <w:right w:val="nil"/>
            </w:tcBorders>
            <w:vAlign w:val="center"/>
            <w:hideMark/>
          </w:tcPr>
          <w:p w:rsidR="000E2509" w:rsidRDefault="000E2509">
            <w:pPr>
              <w:rPr>
                <w:rFonts w:ascii="Tahoma" w:eastAsia="Times New Roman" w:hAnsi="Tahoma" w:cs="Tahoma"/>
                <w:sz w:val="24"/>
                <w:szCs w:val="24"/>
              </w:rPr>
            </w:pPr>
            <w:r>
              <w:rPr>
                <w:rFonts w:ascii="Tahoma" w:eastAsia="Times New Roman" w:hAnsi="Tahoma" w:cs="Tahoma"/>
                <w:sz w:val="24"/>
                <w:szCs w:val="24"/>
              </w:rPr>
              <w:t xml:space="preserve">Obiekt biurowy wraz z terenem zewnętrznym </w:t>
            </w:r>
          </w:p>
          <w:p w:rsidR="000E2509" w:rsidRDefault="000E2509">
            <w:pPr>
              <w:rPr>
                <w:rFonts w:ascii="Tahoma" w:eastAsia="Times New Roman" w:hAnsi="Tahoma" w:cs="Tahoma"/>
                <w:sz w:val="24"/>
                <w:szCs w:val="24"/>
              </w:rPr>
            </w:pPr>
            <w:r>
              <w:rPr>
                <w:rFonts w:ascii="Tahoma" w:eastAsia="Times New Roman" w:hAnsi="Tahoma" w:cs="Tahoma"/>
                <w:sz w:val="24"/>
                <w:szCs w:val="24"/>
              </w:rPr>
              <w:t>położony przy ul. Kardynała Bolesława Kominka 9 w Legnicy.</w:t>
            </w:r>
          </w:p>
        </w:tc>
      </w:tr>
    </w:tbl>
    <w:p w:rsidR="000E2509" w:rsidRDefault="000E2509" w:rsidP="000E2509">
      <w:pPr>
        <w:jc w:val="both"/>
        <w:rPr>
          <w:rFonts w:ascii="Tahoma" w:hAnsi="Tahoma" w:cs="Tahoma"/>
          <w:b/>
          <w:sz w:val="24"/>
          <w:szCs w:val="24"/>
        </w:rPr>
      </w:pPr>
    </w:p>
    <w:p w:rsidR="000E2509" w:rsidRDefault="000E2509" w:rsidP="000E2509">
      <w:pPr>
        <w:jc w:val="both"/>
        <w:rPr>
          <w:rFonts w:ascii="Tahoma" w:hAnsi="Tahoma" w:cs="Tahoma"/>
          <w:b/>
          <w:sz w:val="24"/>
          <w:szCs w:val="24"/>
          <w:u w:val="single"/>
        </w:rPr>
      </w:pPr>
      <w:r>
        <w:rPr>
          <w:rFonts w:ascii="Tahoma" w:hAnsi="Tahoma" w:cs="Tahoma"/>
          <w:b/>
          <w:bCs/>
          <w:sz w:val="24"/>
          <w:szCs w:val="24"/>
          <w:u w:val="single"/>
        </w:rPr>
        <w:t xml:space="preserve">Ad. </w:t>
      </w:r>
      <w:r>
        <w:rPr>
          <w:rFonts w:ascii="Tahoma" w:hAnsi="Tahoma" w:cs="Tahoma"/>
          <w:b/>
          <w:sz w:val="24"/>
          <w:szCs w:val="24"/>
          <w:u w:val="single"/>
        </w:rPr>
        <w:t xml:space="preserve">Część I </w:t>
      </w:r>
    </w:p>
    <w:p w:rsidR="000E2509" w:rsidRDefault="000E2509" w:rsidP="000E2509">
      <w:pPr>
        <w:jc w:val="both"/>
        <w:rPr>
          <w:rFonts w:ascii="Tahoma" w:hAnsi="Tahoma" w:cs="Tahoma"/>
          <w:b/>
          <w:sz w:val="24"/>
          <w:szCs w:val="24"/>
        </w:rPr>
      </w:pPr>
      <w:r>
        <w:rPr>
          <w:rFonts w:ascii="Tahoma" w:hAnsi="Tahoma" w:cs="Tahoma"/>
          <w:b/>
          <w:sz w:val="24"/>
          <w:szCs w:val="24"/>
        </w:rPr>
        <w:t>Obiekt biurowo-usługowy Letia Business Center wraz z terenem zewnętrznym położony przy ul. Rycerskiej 24, Murarskiej 2 i 3, Piastowskiej 15 a  i 15 b w Legnicy.</w:t>
      </w:r>
    </w:p>
    <w:p w:rsidR="000E2509" w:rsidRDefault="000E2509" w:rsidP="000E2509">
      <w:pPr>
        <w:spacing w:after="120"/>
        <w:jc w:val="both"/>
        <w:rPr>
          <w:rFonts w:ascii="Tahoma" w:hAnsi="Tahoma" w:cs="Tahoma"/>
          <w:b/>
          <w:bCs/>
          <w:sz w:val="24"/>
          <w:szCs w:val="24"/>
        </w:rPr>
      </w:pPr>
      <w:r>
        <w:rPr>
          <w:rFonts w:ascii="Tahoma" w:hAnsi="Tahoma" w:cs="Tahoma"/>
          <w:b/>
          <w:bCs/>
          <w:sz w:val="24"/>
          <w:szCs w:val="24"/>
        </w:rPr>
        <w:t>ZAKRES PRAC:</w:t>
      </w:r>
    </w:p>
    <w:p w:rsidR="000E2509" w:rsidRDefault="000E2509" w:rsidP="000E2509">
      <w:pPr>
        <w:jc w:val="both"/>
        <w:rPr>
          <w:rFonts w:ascii="Tahoma" w:hAnsi="Tahoma" w:cs="Tahoma"/>
          <w:sz w:val="24"/>
          <w:szCs w:val="24"/>
        </w:rPr>
      </w:pPr>
      <w:r>
        <w:rPr>
          <w:rFonts w:ascii="Tahoma" w:hAnsi="Tahoma" w:cs="Tahoma"/>
          <w:sz w:val="24"/>
          <w:szCs w:val="24"/>
        </w:rPr>
        <w:t xml:space="preserve">Świadczenie usług porządkowych wewnątrz i na zewnątrz budynku polegać będzie na utrzymaniu w należytym stanie sanitarno-porządkowym powierzchni poziomych </w:t>
      </w:r>
      <w:r>
        <w:rPr>
          <w:rFonts w:ascii="Tahoma" w:hAnsi="Tahoma" w:cs="Tahoma"/>
          <w:sz w:val="24"/>
          <w:szCs w:val="24"/>
        </w:rPr>
        <w:br/>
        <w:t>i pionowych tj. pomieszczeń biurowych, sal konferencyjnych, sanitariatów, pomieszczeń socjalnych, ciągów komunikacyjnych, pomieszczeń technicznych, piwnic oraz terenów zewnętrznych z uwzględnieniem, że:</w:t>
      </w:r>
    </w:p>
    <w:p w:rsidR="000E2509" w:rsidRDefault="000E2509" w:rsidP="000E2509">
      <w:pPr>
        <w:pStyle w:val="Akapitzlist"/>
        <w:numPr>
          <w:ilvl w:val="0"/>
          <w:numId w:val="32"/>
        </w:numPr>
        <w:suppressAutoHyphens w:val="0"/>
        <w:spacing w:line="276" w:lineRule="auto"/>
        <w:contextualSpacing/>
        <w:jc w:val="both"/>
        <w:rPr>
          <w:rFonts w:ascii="Tahoma" w:hAnsi="Tahoma" w:cs="Tahoma"/>
          <w:sz w:val="24"/>
          <w:szCs w:val="24"/>
        </w:rPr>
      </w:pPr>
      <w:r>
        <w:rPr>
          <w:rFonts w:ascii="Tahoma" w:hAnsi="Tahoma" w:cs="Tahoma"/>
          <w:sz w:val="24"/>
          <w:szCs w:val="24"/>
        </w:rPr>
        <w:t>w pomieszczeniach biurowych, salach konferencyjnych występują wykładziny dywanowe model Desso Verso,</w:t>
      </w:r>
    </w:p>
    <w:p w:rsidR="000E2509" w:rsidRDefault="000E2509" w:rsidP="000E2509">
      <w:pPr>
        <w:pStyle w:val="Akapitzlist"/>
        <w:numPr>
          <w:ilvl w:val="0"/>
          <w:numId w:val="32"/>
        </w:numPr>
        <w:suppressAutoHyphens w:val="0"/>
        <w:spacing w:line="276" w:lineRule="auto"/>
        <w:contextualSpacing/>
        <w:jc w:val="both"/>
        <w:rPr>
          <w:rFonts w:ascii="Tahoma" w:hAnsi="Tahoma" w:cs="Tahoma"/>
          <w:sz w:val="24"/>
          <w:szCs w:val="24"/>
        </w:rPr>
      </w:pPr>
      <w:r>
        <w:rPr>
          <w:rFonts w:ascii="Tahoma" w:hAnsi="Tahoma" w:cs="Tahoma"/>
          <w:sz w:val="24"/>
          <w:szCs w:val="24"/>
        </w:rPr>
        <w:t>na korytarzach, hollach, klatkach schodowych, toaletach, pomieszczeniach socjalnych, pomieszczeniach technicznych, piwnicach występują płytki gresowe,</w:t>
      </w:r>
    </w:p>
    <w:p w:rsidR="000E2509" w:rsidRDefault="000E2509" w:rsidP="000E2509">
      <w:pPr>
        <w:pStyle w:val="Akapitzlist"/>
        <w:numPr>
          <w:ilvl w:val="0"/>
          <w:numId w:val="32"/>
        </w:numPr>
        <w:suppressAutoHyphens w:val="0"/>
        <w:spacing w:line="276" w:lineRule="auto"/>
        <w:contextualSpacing/>
        <w:jc w:val="both"/>
        <w:rPr>
          <w:rFonts w:ascii="Tahoma" w:hAnsi="Tahoma" w:cs="Tahoma"/>
          <w:sz w:val="24"/>
          <w:szCs w:val="24"/>
        </w:rPr>
      </w:pPr>
      <w:r>
        <w:rPr>
          <w:rFonts w:ascii="Tahoma" w:hAnsi="Tahoma" w:cs="Tahoma"/>
          <w:sz w:val="24"/>
          <w:szCs w:val="24"/>
        </w:rPr>
        <w:t>na zewnątrz budynku występuje kostka chodnikowa (parking i chodniki) oraz otaczające trawniki wraz z nasadzeniami krzewów i drzew ozdobnych.</w:t>
      </w:r>
    </w:p>
    <w:p w:rsidR="000E2509" w:rsidRDefault="000E2509" w:rsidP="000E2509">
      <w:pPr>
        <w:pStyle w:val="Akapitzlist"/>
        <w:widowControl w:val="0"/>
        <w:ind w:left="360"/>
        <w:jc w:val="both"/>
        <w:rPr>
          <w:rFonts w:ascii="Tahoma" w:hAnsi="Tahoma" w:cs="Tahoma"/>
          <w:sz w:val="24"/>
          <w:szCs w:val="24"/>
        </w:rPr>
      </w:pPr>
    </w:p>
    <w:p w:rsidR="000E2509" w:rsidRDefault="000E2509" w:rsidP="000E2509">
      <w:pPr>
        <w:pStyle w:val="Akapitzlist"/>
        <w:widowControl w:val="0"/>
        <w:ind w:left="360"/>
        <w:jc w:val="both"/>
        <w:rPr>
          <w:rFonts w:ascii="Tahoma" w:hAnsi="Tahoma" w:cs="Tahoma"/>
          <w:sz w:val="24"/>
          <w:szCs w:val="24"/>
        </w:rPr>
      </w:pPr>
      <w:r>
        <w:rPr>
          <w:rFonts w:ascii="Tahoma" w:hAnsi="Tahoma" w:cs="Tahoma"/>
          <w:sz w:val="24"/>
          <w:szCs w:val="24"/>
        </w:rPr>
        <w:t>Liczba osób pracujących w obiekcie: 110 (dane orientacyjne zmienne)</w:t>
      </w:r>
    </w:p>
    <w:p w:rsidR="000E2509" w:rsidRDefault="000E2509" w:rsidP="000E2509">
      <w:pPr>
        <w:pStyle w:val="Akapitzlist"/>
        <w:ind w:left="360"/>
        <w:jc w:val="both"/>
        <w:rPr>
          <w:rFonts w:ascii="Tahoma" w:hAnsi="Tahoma" w:cs="Tahoma"/>
          <w:sz w:val="24"/>
          <w:szCs w:val="24"/>
        </w:rPr>
      </w:pPr>
    </w:p>
    <w:p w:rsidR="000E2509" w:rsidRDefault="000E2509" w:rsidP="000E2509">
      <w:pPr>
        <w:pStyle w:val="Akapitzlist"/>
        <w:numPr>
          <w:ilvl w:val="0"/>
          <w:numId w:val="33"/>
        </w:numPr>
        <w:suppressAutoHyphens w:val="0"/>
        <w:spacing w:before="240" w:after="200" w:line="276" w:lineRule="auto"/>
        <w:ind w:left="425" w:hanging="425"/>
        <w:rPr>
          <w:rFonts w:ascii="Tahoma" w:hAnsi="Tahoma" w:cs="Tahoma"/>
          <w:b/>
          <w:bCs/>
          <w:smallCaps/>
          <w:sz w:val="24"/>
          <w:szCs w:val="24"/>
        </w:rPr>
      </w:pPr>
      <w:r>
        <w:rPr>
          <w:rFonts w:ascii="Tahoma" w:hAnsi="Tahoma" w:cs="Tahoma"/>
          <w:b/>
          <w:bCs/>
          <w:smallCaps/>
          <w:sz w:val="24"/>
          <w:szCs w:val="24"/>
        </w:rPr>
        <w:t>Kompleksowe usługi sprzątania wewnątrz budynku dzielą się na sprzątanie codzienne, okresowe oraz doraźne.</w:t>
      </w:r>
    </w:p>
    <w:p w:rsidR="000E2509" w:rsidRDefault="000E2509" w:rsidP="000E2509">
      <w:pPr>
        <w:pStyle w:val="Akapitzlist"/>
        <w:numPr>
          <w:ilvl w:val="1"/>
          <w:numId w:val="34"/>
        </w:numPr>
        <w:spacing w:after="200" w:line="276" w:lineRule="auto"/>
        <w:ind w:left="425" w:hanging="425"/>
        <w:jc w:val="both"/>
        <w:rPr>
          <w:rFonts w:ascii="Tahoma" w:hAnsi="Tahoma" w:cs="Tahoma"/>
          <w:sz w:val="24"/>
          <w:szCs w:val="24"/>
          <w:u w:val="single"/>
        </w:rPr>
      </w:pPr>
      <w:r>
        <w:rPr>
          <w:rFonts w:ascii="Tahoma" w:hAnsi="Tahoma" w:cs="Tahoma"/>
          <w:sz w:val="24"/>
          <w:szCs w:val="24"/>
          <w:u w:val="single"/>
        </w:rPr>
        <w:t xml:space="preserve">W ramach </w:t>
      </w:r>
      <w:r>
        <w:rPr>
          <w:rFonts w:ascii="Tahoma" w:hAnsi="Tahoma" w:cs="Tahoma"/>
          <w:b/>
          <w:sz w:val="24"/>
          <w:szCs w:val="24"/>
          <w:u w:val="single"/>
        </w:rPr>
        <w:t>sprzątania codziennego</w:t>
      </w:r>
      <w:r>
        <w:rPr>
          <w:rFonts w:ascii="Tahoma" w:hAnsi="Tahoma" w:cs="Tahoma"/>
          <w:sz w:val="24"/>
          <w:szCs w:val="24"/>
          <w:u w:val="single"/>
        </w:rPr>
        <w:t xml:space="preserve"> wyróżniamy:</w:t>
      </w:r>
    </w:p>
    <w:p w:rsidR="000E2509" w:rsidRDefault="000E2509" w:rsidP="000E2509">
      <w:pPr>
        <w:pStyle w:val="Akapitzlist"/>
        <w:numPr>
          <w:ilvl w:val="0"/>
          <w:numId w:val="35"/>
        </w:numPr>
        <w:suppressAutoHyphens w:val="0"/>
        <w:autoSpaceDE w:val="0"/>
        <w:autoSpaceDN w:val="0"/>
        <w:adjustRightInd w:val="0"/>
        <w:spacing w:before="240" w:after="120" w:line="276" w:lineRule="auto"/>
        <w:ind w:left="709" w:hanging="357"/>
        <w:jc w:val="both"/>
        <w:rPr>
          <w:rFonts w:ascii="Tahoma" w:hAnsi="Tahoma" w:cs="Tahoma"/>
          <w:sz w:val="24"/>
          <w:szCs w:val="24"/>
        </w:rPr>
      </w:pPr>
      <w:r>
        <w:rPr>
          <w:rFonts w:ascii="Tahoma" w:hAnsi="Tahoma" w:cs="Tahoma"/>
          <w:b/>
          <w:sz w:val="24"/>
          <w:szCs w:val="24"/>
        </w:rPr>
        <w:t>Usługę serwisu  dziennego</w:t>
      </w:r>
      <w:r>
        <w:rPr>
          <w:rFonts w:ascii="Tahoma" w:hAnsi="Tahoma" w:cs="Tahoma"/>
          <w:sz w:val="24"/>
          <w:szCs w:val="24"/>
        </w:rPr>
        <w:t xml:space="preserve"> </w:t>
      </w:r>
      <w:r>
        <w:rPr>
          <w:rFonts w:ascii="Tahoma" w:hAnsi="Tahoma" w:cs="Tahoma"/>
          <w:b/>
          <w:sz w:val="24"/>
          <w:szCs w:val="24"/>
        </w:rPr>
        <w:t xml:space="preserve">– wykonywaną przez pracownika Wykonawcy </w:t>
      </w:r>
      <w:r>
        <w:rPr>
          <w:rFonts w:ascii="Tahoma" w:hAnsi="Tahoma" w:cs="Tahoma"/>
          <w:sz w:val="24"/>
          <w:szCs w:val="24"/>
        </w:rPr>
        <w:t>(co najmniej 1 osoba)</w:t>
      </w:r>
      <w:r>
        <w:rPr>
          <w:rFonts w:ascii="Tahoma" w:hAnsi="Tahoma" w:cs="Tahoma"/>
          <w:b/>
          <w:sz w:val="24"/>
          <w:szCs w:val="24"/>
        </w:rPr>
        <w:t xml:space="preserve"> codziennie w godzinach 6:00 - 15:30, w dni robocze od poniedziałku do piątku, obejmującą:</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zamiatanie, mycie, wycieranie podłóg,</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utrzymanie we właściwym stanie czystości ciągów komunikacyjnych tj. korytarzy i klatek schodowych, przy czym po umyciu podłóg nie powinny pozostawać smugi,  a w sezonie zimowym mycie podłóg powinno odbywać się tak często, aby utrzymać wymagany standard czystości. W trakcie mycia podłóg konieczne jest także używanie tablic ostrzegawczych, informujących o śliskiej powierzchni oraz pozostawiania ich do momentu całkowitego wyschnięcia mytej powierzchni,</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lastRenderedPageBreak/>
        <w:t>odkurzanie wykładzin dywanowych, dywanów i chodników,</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opróżnianie koszy na śmieci z zachowaniem segregacji odpadów, wymiana worków na śmieci, mycie koszy z zewnątrz i wewnątrz oraz wynoszenie śmieci do wskazanych kontenerów z zachowaniem segregacji odpadów,</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opróżnianie pojemników niszczarek do papieru, wymiana worków foliowych w pojemnikach, wynoszenie ścinek i makulatury do osobnego, wyodrębnionego miejsca,</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wyposażanie pomieszczeń sanitarnych i socjalnych w środki higieniczne tj.: papier toaletowy biały, ręczniki papierowe białe w rolkach, mydła w pojemnikach, kostki toaletowe zapachowe - żelowe klejone wewnątrz muszli klozetowej (stosowanie plastikowych zawieszek zapachowych jest niedopuszczalne) lub żele dezynfekujące, stacjonarne środki zapachowo-odświeżające, pomieszczenia sanitarne i socjalne wyposażone są odpowiednio w dozowniki na: mydło, papierowe ręczniki i papier toaletowy,</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 xml:space="preserve">sprawdzanie i utrzymanie czystości w sanitariatach, w tym czyszczenie i dezynfekcja urządzeń sanitarnych, usuwanie rdzy, kamienia i zacieków, czyszczenie glazury łazienkowej i fug, </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 xml:space="preserve">sprawdzanie i utrzymanie czystości w pomieszczeniach socjalnych, </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 xml:space="preserve">mycie i dezynfekcja toalet, czyszczenie glazury łazienkowej, armatury, mycie luster, powierzchni szklanych (błyszczących, emaliowanych i ceramicznych) tj. drzwi, gablot, ścianek działowych, balustrad oraz poręczy wewnętrznych, </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 xml:space="preserve">wycieranie kurzu z mebli, parapetów, półek, drzwi, ościeżnic, wyłączników światła, osłon okablowania i listew ochronnych, sprzętu AGD i RTV, oraz innego sprzętu biurowego, komputerów i ekranów komputerowych – środkami do czyszczenia urządzeń IT) . </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mycie całej wewnętrznej powierzchni wind wraz z prowadnicami oraz zewnętrznej powierzchni od strony drzwi wind,</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sprzątanie sal konferencyjnych według bieżących potrzeb,</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mycie klatek schodowych według potrzeb,</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odkurzanie wykładzin podłogowych, usuwanie ewentualnych plam i zabrudzeń,</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czyszczenie powierzchni podłogowych: płytki i terrakota,</w:t>
      </w:r>
    </w:p>
    <w:p w:rsidR="000E2509" w:rsidRDefault="000E2509" w:rsidP="000E2509">
      <w:pPr>
        <w:pStyle w:val="Akapitzlist"/>
        <w:numPr>
          <w:ilvl w:val="0"/>
          <w:numId w:val="36"/>
        </w:numPr>
        <w:suppressAutoHyphens w:val="0"/>
        <w:autoSpaceDE w:val="0"/>
        <w:autoSpaceDN w:val="0"/>
        <w:adjustRightInd w:val="0"/>
        <w:spacing w:after="58" w:line="276" w:lineRule="auto"/>
        <w:contextualSpacing/>
        <w:jc w:val="both"/>
        <w:rPr>
          <w:rFonts w:ascii="Tahoma" w:hAnsi="Tahoma" w:cs="Tahoma"/>
          <w:sz w:val="24"/>
          <w:szCs w:val="24"/>
        </w:rPr>
      </w:pPr>
      <w:r>
        <w:rPr>
          <w:rFonts w:ascii="Tahoma" w:hAnsi="Tahoma" w:cs="Tahoma"/>
          <w:sz w:val="24"/>
          <w:szCs w:val="24"/>
        </w:rPr>
        <w:t>wykonywanie bieżących lub awaryjnych usług porządkowych w budynku oraz na terenie przylegającym do budynku zleconych przez Zamawiającego.</w:t>
      </w:r>
    </w:p>
    <w:p w:rsidR="000E2509" w:rsidRDefault="000E2509" w:rsidP="000E2509">
      <w:pPr>
        <w:pStyle w:val="Akapitzlist"/>
        <w:numPr>
          <w:ilvl w:val="0"/>
          <w:numId w:val="35"/>
        </w:numPr>
        <w:spacing w:before="240" w:after="200" w:line="276" w:lineRule="auto"/>
        <w:ind w:left="709" w:hanging="357"/>
        <w:jc w:val="both"/>
        <w:rPr>
          <w:rFonts w:ascii="Tahoma" w:hAnsi="Tahoma" w:cs="Tahoma"/>
          <w:b/>
          <w:sz w:val="24"/>
          <w:szCs w:val="24"/>
        </w:rPr>
      </w:pPr>
      <w:r>
        <w:rPr>
          <w:rFonts w:ascii="Tahoma" w:hAnsi="Tahoma" w:cs="Tahoma"/>
          <w:b/>
          <w:sz w:val="24"/>
          <w:szCs w:val="24"/>
        </w:rPr>
        <w:t>Usługę pozostałych czynności wykonywanych codzienne:</w:t>
      </w:r>
    </w:p>
    <w:p w:rsidR="000E2509" w:rsidRDefault="000E2509" w:rsidP="000E2509">
      <w:pPr>
        <w:pStyle w:val="Akapitzlist"/>
        <w:autoSpaceDE w:val="0"/>
        <w:autoSpaceDN w:val="0"/>
        <w:adjustRightInd w:val="0"/>
        <w:spacing w:after="240"/>
        <w:ind w:left="284"/>
        <w:jc w:val="both"/>
        <w:rPr>
          <w:rFonts w:ascii="Tahoma" w:hAnsi="Tahoma" w:cs="Tahoma"/>
          <w:b/>
          <w:sz w:val="24"/>
          <w:szCs w:val="24"/>
        </w:rPr>
      </w:pPr>
      <w:r>
        <w:rPr>
          <w:rFonts w:ascii="Tahoma" w:hAnsi="Tahoma" w:cs="Tahoma"/>
          <w:b/>
          <w:sz w:val="24"/>
          <w:szCs w:val="24"/>
        </w:rPr>
        <w:t>Usługę sprzątania powierzchni wykonywaną codziennie po godzinie 17:00, w dni robocze od poniedziałku do piątku, obejmującą:</w:t>
      </w:r>
    </w:p>
    <w:p w:rsidR="000E2509" w:rsidRDefault="000E2509" w:rsidP="000E2509">
      <w:pPr>
        <w:pStyle w:val="Akapitzlist"/>
        <w:numPr>
          <w:ilvl w:val="0"/>
          <w:numId w:val="37"/>
        </w:numPr>
        <w:spacing w:line="276" w:lineRule="auto"/>
        <w:contextualSpacing/>
        <w:jc w:val="both"/>
        <w:rPr>
          <w:rFonts w:ascii="Tahoma" w:hAnsi="Tahoma" w:cs="Tahoma"/>
          <w:sz w:val="24"/>
          <w:szCs w:val="24"/>
        </w:rPr>
      </w:pPr>
      <w:r>
        <w:rPr>
          <w:rFonts w:ascii="Tahoma" w:hAnsi="Tahoma" w:cs="Tahoma"/>
          <w:sz w:val="24"/>
          <w:szCs w:val="24"/>
        </w:rPr>
        <w:t>mycie maszynowo powierzchni hallu,</w:t>
      </w:r>
    </w:p>
    <w:p w:rsidR="000E2509" w:rsidRDefault="000E2509" w:rsidP="000E2509">
      <w:pPr>
        <w:pStyle w:val="Akapitzlist"/>
        <w:numPr>
          <w:ilvl w:val="0"/>
          <w:numId w:val="37"/>
        </w:numPr>
        <w:spacing w:line="276" w:lineRule="auto"/>
        <w:contextualSpacing/>
        <w:jc w:val="both"/>
        <w:rPr>
          <w:rFonts w:ascii="Tahoma" w:hAnsi="Tahoma" w:cs="Tahoma"/>
          <w:sz w:val="24"/>
          <w:szCs w:val="24"/>
        </w:rPr>
      </w:pPr>
      <w:r>
        <w:rPr>
          <w:rFonts w:ascii="Tahoma" w:hAnsi="Tahoma" w:cs="Tahoma"/>
          <w:sz w:val="24"/>
          <w:szCs w:val="24"/>
        </w:rPr>
        <w:t>mycie klatek schodowych,</w:t>
      </w:r>
    </w:p>
    <w:p w:rsidR="000E2509" w:rsidRDefault="000E2509" w:rsidP="000E2509">
      <w:pPr>
        <w:pStyle w:val="Akapitzlist"/>
        <w:numPr>
          <w:ilvl w:val="0"/>
          <w:numId w:val="37"/>
        </w:numPr>
        <w:spacing w:line="276" w:lineRule="auto"/>
        <w:contextualSpacing/>
        <w:jc w:val="both"/>
        <w:rPr>
          <w:rFonts w:ascii="Tahoma" w:hAnsi="Tahoma" w:cs="Tahoma"/>
          <w:sz w:val="24"/>
          <w:szCs w:val="24"/>
        </w:rPr>
      </w:pPr>
      <w:r>
        <w:rPr>
          <w:rFonts w:ascii="Tahoma" w:hAnsi="Tahoma" w:cs="Tahoma"/>
          <w:sz w:val="24"/>
          <w:szCs w:val="24"/>
        </w:rPr>
        <w:t>sprzątanie sal konferencyjnych według bieżących potrzeb,</w:t>
      </w:r>
    </w:p>
    <w:p w:rsidR="000E2509" w:rsidRDefault="000E2509" w:rsidP="000E2509">
      <w:pPr>
        <w:pStyle w:val="Akapitzlist"/>
        <w:numPr>
          <w:ilvl w:val="0"/>
          <w:numId w:val="37"/>
        </w:numPr>
        <w:spacing w:line="276" w:lineRule="auto"/>
        <w:contextualSpacing/>
        <w:jc w:val="both"/>
        <w:rPr>
          <w:rFonts w:ascii="Tahoma" w:hAnsi="Tahoma" w:cs="Tahoma"/>
          <w:sz w:val="24"/>
          <w:szCs w:val="24"/>
        </w:rPr>
      </w:pPr>
      <w:r>
        <w:rPr>
          <w:rFonts w:ascii="Tahoma" w:hAnsi="Tahoma" w:cs="Tahoma"/>
          <w:sz w:val="24"/>
          <w:szCs w:val="24"/>
        </w:rPr>
        <w:lastRenderedPageBreak/>
        <w:t>sprzątanie pomieszczeń biurowych,</w:t>
      </w:r>
    </w:p>
    <w:p w:rsidR="000E2509" w:rsidRDefault="000E2509" w:rsidP="000E2509">
      <w:pPr>
        <w:pStyle w:val="Akapitzlist"/>
        <w:numPr>
          <w:ilvl w:val="0"/>
          <w:numId w:val="37"/>
        </w:numPr>
        <w:spacing w:line="276" w:lineRule="auto"/>
        <w:contextualSpacing/>
        <w:jc w:val="both"/>
        <w:rPr>
          <w:rFonts w:ascii="Tahoma" w:hAnsi="Tahoma" w:cs="Tahoma"/>
          <w:sz w:val="24"/>
          <w:szCs w:val="24"/>
        </w:rPr>
      </w:pPr>
      <w:r>
        <w:rPr>
          <w:rFonts w:ascii="Tahoma" w:hAnsi="Tahoma" w:cs="Tahoma"/>
          <w:sz w:val="24"/>
          <w:szCs w:val="24"/>
        </w:rPr>
        <w:t>mycie i dezynfekcja toalet, czyszczenie glazury łazienkowej, armatury, mycie luster, powierzchni szklanych (błyszczących, emaliowanych i ceramicznych) tj. drzwi, gablot, ścianek działowych, balustrad oraz poręczy wewnętrznych,</w:t>
      </w:r>
    </w:p>
    <w:p w:rsidR="000E2509" w:rsidRDefault="000E2509" w:rsidP="000E2509">
      <w:pPr>
        <w:pStyle w:val="Akapitzlist"/>
        <w:numPr>
          <w:ilvl w:val="0"/>
          <w:numId w:val="37"/>
        </w:numPr>
        <w:spacing w:line="276" w:lineRule="auto"/>
        <w:contextualSpacing/>
        <w:jc w:val="both"/>
        <w:rPr>
          <w:rFonts w:ascii="Tahoma" w:hAnsi="Tahoma" w:cs="Tahoma"/>
          <w:sz w:val="24"/>
          <w:szCs w:val="24"/>
        </w:rPr>
      </w:pPr>
      <w:r>
        <w:rPr>
          <w:rFonts w:ascii="Tahoma" w:hAnsi="Tahoma" w:cs="Tahoma"/>
          <w:sz w:val="24"/>
          <w:szCs w:val="24"/>
        </w:rPr>
        <w:t>utrzymywanie w czystości zmywarek, mikrofalówek, ekspresów do kawy, lodówek w pomieszczeniach socjalnych oraz uzupełnianie tabletek do zmywarek, płynu do mycia naczyć, gąbek do naczyń.</w:t>
      </w:r>
    </w:p>
    <w:p w:rsidR="000E2509" w:rsidRDefault="000E2509" w:rsidP="000E2509">
      <w:pPr>
        <w:pStyle w:val="Akapitzlist"/>
        <w:numPr>
          <w:ilvl w:val="1"/>
          <w:numId w:val="34"/>
        </w:numPr>
        <w:spacing w:before="240" w:after="200"/>
        <w:ind w:left="425" w:hanging="425"/>
        <w:rPr>
          <w:rFonts w:ascii="Tahoma" w:hAnsi="Tahoma" w:cs="Tahoma"/>
          <w:b/>
          <w:sz w:val="24"/>
          <w:szCs w:val="24"/>
          <w:u w:val="single"/>
        </w:rPr>
      </w:pPr>
      <w:r>
        <w:rPr>
          <w:rFonts w:ascii="Tahoma" w:hAnsi="Tahoma" w:cs="Tahoma"/>
          <w:sz w:val="24"/>
          <w:szCs w:val="24"/>
        </w:rPr>
        <w:t xml:space="preserve"> </w:t>
      </w:r>
      <w:r>
        <w:rPr>
          <w:rFonts w:ascii="Tahoma" w:hAnsi="Tahoma" w:cs="Tahoma"/>
          <w:sz w:val="24"/>
          <w:szCs w:val="24"/>
          <w:u w:val="single"/>
        </w:rPr>
        <w:t xml:space="preserve">W ramach </w:t>
      </w:r>
      <w:r>
        <w:rPr>
          <w:rFonts w:ascii="Tahoma" w:hAnsi="Tahoma" w:cs="Tahoma"/>
          <w:b/>
          <w:sz w:val="24"/>
          <w:szCs w:val="24"/>
          <w:u w:val="single"/>
        </w:rPr>
        <w:t>sprzątania okresowego</w:t>
      </w:r>
      <w:r>
        <w:rPr>
          <w:rFonts w:ascii="Tahoma" w:hAnsi="Tahoma" w:cs="Tahoma"/>
          <w:sz w:val="24"/>
          <w:szCs w:val="24"/>
          <w:u w:val="single"/>
        </w:rPr>
        <w:t xml:space="preserve"> realizuje się następujące czynności:</w:t>
      </w:r>
    </w:p>
    <w:p w:rsidR="000E2509" w:rsidRDefault="000E2509" w:rsidP="000E2509">
      <w:pPr>
        <w:pStyle w:val="Akapitzlist"/>
        <w:numPr>
          <w:ilvl w:val="0"/>
          <w:numId w:val="38"/>
        </w:numPr>
        <w:spacing w:line="276" w:lineRule="auto"/>
        <w:contextualSpacing/>
        <w:jc w:val="both"/>
        <w:rPr>
          <w:rFonts w:ascii="Tahoma" w:hAnsi="Tahoma" w:cs="Tahoma"/>
          <w:b/>
          <w:sz w:val="24"/>
          <w:szCs w:val="24"/>
        </w:rPr>
      </w:pPr>
      <w:r>
        <w:rPr>
          <w:rFonts w:ascii="Tahoma" w:hAnsi="Tahoma" w:cs="Tahoma"/>
          <w:sz w:val="24"/>
          <w:szCs w:val="24"/>
        </w:rPr>
        <w:t>Czynności</w:t>
      </w:r>
      <w:r>
        <w:rPr>
          <w:rFonts w:ascii="Tahoma" w:hAnsi="Tahoma" w:cs="Tahoma"/>
          <w:b/>
          <w:sz w:val="24"/>
          <w:szCs w:val="24"/>
        </w:rPr>
        <w:t xml:space="preserve"> wykonywane 2 razy w tygodniu</w:t>
      </w:r>
      <w:r>
        <w:rPr>
          <w:rFonts w:ascii="Tahoma" w:hAnsi="Tahoma"/>
          <w:sz w:val="24"/>
          <w:szCs w:val="24"/>
        </w:rPr>
        <w:t xml:space="preserve"> z zachowaniem pomiędzy kolejnymi sprzątaniami odstępów min. 2 dni robocze</w:t>
      </w:r>
      <w:r>
        <w:rPr>
          <w:rFonts w:ascii="Tahoma" w:hAnsi="Tahoma" w:cs="Tahoma"/>
          <w:b/>
          <w:sz w:val="24"/>
          <w:szCs w:val="24"/>
        </w:rPr>
        <w:t>:</w:t>
      </w:r>
    </w:p>
    <w:p w:rsidR="000E2509" w:rsidRDefault="000E2509" w:rsidP="000E2509">
      <w:pPr>
        <w:numPr>
          <w:ilvl w:val="0"/>
          <w:numId w:val="39"/>
        </w:numPr>
        <w:suppressAutoHyphens/>
        <w:spacing w:after="0"/>
        <w:jc w:val="both"/>
        <w:rPr>
          <w:rFonts w:ascii="Tahoma" w:hAnsi="Tahoma" w:cs="Tahoma"/>
          <w:sz w:val="24"/>
          <w:szCs w:val="24"/>
        </w:rPr>
      </w:pPr>
      <w:r>
        <w:rPr>
          <w:rFonts w:ascii="Tahoma" w:hAnsi="Tahoma" w:cs="Tahoma"/>
          <w:sz w:val="24"/>
          <w:szCs w:val="24"/>
        </w:rPr>
        <w:t>odkurzanie wykładzin podłogowych, usuwanie ewentualnych plam i zabrudzeń,</w:t>
      </w:r>
    </w:p>
    <w:p w:rsidR="000E2509" w:rsidRDefault="000E2509" w:rsidP="000E2509">
      <w:pPr>
        <w:numPr>
          <w:ilvl w:val="0"/>
          <w:numId w:val="39"/>
        </w:numPr>
        <w:suppressAutoHyphens/>
        <w:spacing w:after="0"/>
        <w:jc w:val="both"/>
        <w:rPr>
          <w:rFonts w:ascii="Tahoma" w:hAnsi="Tahoma" w:cs="Tahoma"/>
          <w:sz w:val="24"/>
          <w:szCs w:val="24"/>
        </w:rPr>
      </w:pPr>
      <w:r>
        <w:rPr>
          <w:rFonts w:ascii="Tahoma" w:hAnsi="Tahoma" w:cs="Tahoma"/>
          <w:sz w:val="24"/>
          <w:szCs w:val="24"/>
        </w:rPr>
        <w:t>odkurzanie i mycie szaf hydrantowych,</w:t>
      </w:r>
    </w:p>
    <w:p w:rsidR="000E2509" w:rsidRDefault="000E2509" w:rsidP="000E2509">
      <w:pPr>
        <w:numPr>
          <w:ilvl w:val="0"/>
          <w:numId w:val="39"/>
        </w:numPr>
        <w:suppressAutoHyphens/>
        <w:spacing w:after="0"/>
        <w:jc w:val="both"/>
        <w:rPr>
          <w:rFonts w:ascii="Tahoma" w:hAnsi="Tahoma" w:cs="Tahoma"/>
          <w:bCs/>
          <w:sz w:val="24"/>
          <w:szCs w:val="24"/>
        </w:rPr>
      </w:pPr>
      <w:r>
        <w:rPr>
          <w:rFonts w:ascii="Tahoma" w:hAnsi="Tahoma" w:cs="Tahoma"/>
          <w:bCs/>
          <w:sz w:val="24"/>
          <w:szCs w:val="24"/>
        </w:rPr>
        <w:t>odkurzanie tapicerki meblowej,</w:t>
      </w:r>
    </w:p>
    <w:p w:rsidR="000E2509" w:rsidRDefault="000E2509" w:rsidP="000E2509">
      <w:pPr>
        <w:numPr>
          <w:ilvl w:val="0"/>
          <w:numId w:val="39"/>
        </w:numPr>
        <w:suppressAutoHyphens/>
        <w:spacing w:after="0"/>
        <w:jc w:val="both"/>
        <w:rPr>
          <w:rFonts w:ascii="Tahoma" w:hAnsi="Tahoma" w:cs="Tahoma"/>
          <w:sz w:val="24"/>
          <w:szCs w:val="24"/>
        </w:rPr>
      </w:pPr>
      <w:r>
        <w:rPr>
          <w:rFonts w:ascii="Tahoma" w:hAnsi="Tahoma" w:cs="Tahoma"/>
          <w:sz w:val="24"/>
          <w:szCs w:val="24"/>
        </w:rPr>
        <w:t>czyszczenie i wycieranie kurzu z powierzchni stołów, biurek, szafek, szaf i innego sprzętu biurowego, a także parapetów, pulpitów, listew ściennych, drzwi, futryn,</w:t>
      </w:r>
    </w:p>
    <w:p w:rsidR="000E2509" w:rsidRDefault="000E2509" w:rsidP="000E2509">
      <w:pPr>
        <w:numPr>
          <w:ilvl w:val="0"/>
          <w:numId w:val="39"/>
        </w:numPr>
        <w:suppressAutoHyphens/>
        <w:spacing w:after="0"/>
        <w:jc w:val="both"/>
        <w:rPr>
          <w:rFonts w:ascii="Tahoma" w:hAnsi="Tahoma" w:cs="Tahoma"/>
          <w:sz w:val="24"/>
          <w:szCs w:val="24"/>
        </w:rPr>
      </w:pPr>
      <w:r>
        <w:rPr>
          <w:rFonts w:ascii="Tahoma" w:hAnsi="Tahoma" w:cs="Tahoma"/>
          <w:sz w:val="24"/>
          <w:szCs w:val="24"/>
        </w:rPr>
        <w:t xml:space="preserve">mycie przeszklonych drzwi, </w:t>
      </w:r>
    </w:p>
    <w:p w:rsidR="000E2509" w:rsidRDefault="000E2509" w:rsidP="000E2509">
      <w:pPr>
        <w:numPr>
          <w:ilvl w:val="0"/>
          <w:numId w:val="39"/>
        </w:numPr>
        <w:suppressAutoHyphens/>
        <w:spacing w:after="0"/>
        <w:jc w:val="both"/>
        <w:rPr>
          <w:rFonts w:ascii="Tahoma" w:hAnsi="Tahoma" w:cs="Tahoma"/>
          <w:sz w:val="24"/>
          <w:szCs w:val="24"/>
        </w:rPr>
      </w:pPr>
      <w:r>
        <w:rPr>
          <w:rFonts w:ascii="Tahoma" w:hAnsi="Tahoma" w:cs="Tahoma"/>
          <w:sz w:val="24"/>
          <w:szCs w:val="24"/>
        </w:rPr>
        <w:t>usuwanie pajęczyn ze ścian i naroży,</w:t>
      </w:r>
    </w:p>
    <w:p w:rsidR="000E2509" w:rsidRDefault="000E2509" w:rsidP="000E2509">
      <w:pPr>
        <w:numPr>
          <w:ilvl w:val="0"/>
          <w:numId w:val="39"/>
        </w:numPr>
        <w:suppressAutoHyphens/>
        <w:spacing w:after="0"/>
        <w:jc w:val="both"/>
        <w:rPr>
          <w:rFonts w:ascii="Tahoma" w:hAnsi="Tahoma" w:cs="Tahoma"/>
          <w:sz w:val="24"/>
          <w:szCs w:val="24"/>
        </w:rPr>
      </w:pPr>
      <w:r>
        <w:rPr>
          <w:rFonts w:ascii="Tahoma" w:hAnsi="Tahoma" w:cs="Tahoma"/>
          <w:sz w:val="24"/>
          <w:szCs w:val="24"/>
        </w:rPr>
        <w:t>czyszczenie listew osłonowych w biurach.</w:t>
      </w:r>
    </w:p>
    <w:p w:rsidR="000E2509" w:rsidRDefault="000E2509" w:rsidP="000E2509">
      <w:pPr>
        <w:pStyle w:val="Akapitzlist"/>
        <w:numPr>
          <w:ilvl w:val="0"/>
          <w:numId w:val="38"/>
        </w:numPr>
        <w:spacing w:before="240" w:line="276" w:lineRule="auto"/>
        <w:ind w:left="782" w:hanging="357"/>
        <w:jc w:val="both"/>
        <w:rPr>
          <w:rFonts w:ascii="Tahoma" w:hAnsi="Tahoma" w:cs="Tahoma"/>
          <w:sz w:val="24"/>
          <w:szCs w:val="24"/>
        </w:rPr>
      </w:pPr>
      <w:r>
        <w:rPr>
          <w:rFonts w:ascii="Tahoma" w:hAnsi="Tahoma" w:cs="Tahoma"/>
          <w:sz w:val="24"/>
          <w:szCs w:val="24"/>
        </w:rPr>
        <w:t>Czynności wykonywane raz w miesiącu (o terminie rozpoczęcia i zakończenia decyduje pisemne wskazanie Zamawiającego):</w:t>
      </w:r>
    </w:p>
    <w:p w:rsidR="000E2509" w:rsidRDefault="000E2509" w:rsidP="000E2509">
      <w:pPr>
        <w:numPr>
          <w:ilvl w:val="0"/>
          <w:numId w:val="40"/>
        </w:numPr>
        <w:suppressAutoHyphens/>
        <w:spacing w:after="0"/>
        <w:jc w:val="both"/>
        <w:rPr>
          <w:rFonts w:ascii="Tahoma" w:hAnsi="Tahoma" w:cs="Tahoma"/>
          <w:sz w:val="24"/>
          <w:szCs w:val="24"/>
        </w:rPr>
      </w:pPr>
      <w:r>
        <w:rPr>
          <w:rFonts w:ascii="Tahoma" w:hAnsi="Tahoma" w:cs="Tahoma"/>
          <w:sz w:val="24"/>
          <w:szCs w:val="24"/>
        </w:rPr>
        <w:t>czyszczenie powierzchni podłogowych (płytki lub terrakota) w pomieszczeniach piwnic i pomieszczeniach technicznych oraz wycieranie kurzu, usuwanie pajęczyn ze ścian i naroży w piwnicach,</w:t>
      </w:r>
    </w:p>
    <w:p w:rsidR="000E2509" w:rsidRDefault="000E2509" w:rsidP="000E2509">
      <w:pPr>
        <w:numPr>
          <w:ilvl w:val="0"/>
          <w:numId w:val="40"/>
        </w:numPr>
        <w:suppressAutoHyphens/>
        <w:spacing w:after="0"/>
        <w:jc w:val="both"/>
        <w:rPr>
          <w:rFonts w:ascii="Tahoma" w:hAnsi="Tahoma" w:cs="Tahoma"/>
          <w:sz w:val="24"/>
          <w:szCs w:val="24"/>
        </w:rPr>
      </w:pPr>
      <w:r>
        <w:rPr>
          <w:rFonts w:ascii="Tahoma" w:hAnsi="Tahoma" w:cs="Tahoma"/>
          <w:sz w:val="24"/>
          <w:szCs w:val="24"/>
        </w:rPr>
        <w:t>mycie przeszklonego zadaszenia wejścia do budynku (hallu).</w:t>
      </w:r>
    </w:p>
    <w:p w:rsidR="000E2509" w:rsidRDefault="000E2509" w:rsidP="000E2509">
      <w:pPr>
        <w:numPr>
          <w:ilvl w:val="0"/>
          <w:numId w:val="40"/>
        </w:numPr>
        <w:suppressAutoHyphens/>
        <w:spacing w:after="0"/>
        <w:jc w:val="both"/>
        <w:rPr>
          <w:rFonts w:ascii="Tahoma" w:hAnsi="Tahoma" w:cs="Tahoma"/>
          <w:sz w:val="24"/>
          <w:szCs w:val="24"/>
        </w:rPr>
      </w:pPr>
      <w:r>
        <w:rPr>
          <w:rFonts w:ascii="Tahoma" w:hAnsi="Tahoma" w:cs="Tahoma"/>
          <w:sz w:val="24"/>
          <w:szCs w:val="24"/>
        </w:rPr>
        <w:t>sprzątanie tarasu zewnętrzego na I piętrze przy zadaszonym hallu.</w:t>
      </w:r>
    </w:p>
    <w:p w:rsidR="000E2509" w:rsidRDefault="000E2509" w:rsidP="000E2509">
      <w:pPr>
        <w:suppressAutoHyphens/>
        <w:spacing w:after="0"/>
        <w:ind w:left="720"/>
        <w:jc w:val="both"/>
        <w:rPr>
          <w:rFonts w:ascii="Tahoma" w:hAnsi="Tahoma" w:cs="Tahoma"/>
          <w:sz w:val="24"/>
          <w:szCs w:val="24"/>
        </w:rPr>
      </w:pPr>
    </w:p>
    <w:p w:rsidR="000E2509" w:rsidRDefault="000E2509" w:rsidP="000E2509">
      <w:pPr>
        <w:pStyle w:val="Akapitzlist"/>
        <w:numPr>
          <w:ilvl w:val="0"/>
          <w:numId w:val="38"/>
        </w:numPr>
        <w:spacing w:before="240" w:line="276" w:lineRule="auto"/>
        <w:ind w:left="782" w:hanging="357"/>
        <w:jc w:val="both"/>
        <w:rPr>
          <w:rFonts w:ascii="Tahoma" w:hAnsi="Tahoma" w:cs="Tahoma"/>
          <w:sz w:val="24"/>
          <w:szCs w:val="24"/>
          <w:shd w:val="clear" w:color="auto" w:fill="FFFF00"/>
        </w:rPr>
      </w:pPr>
      <w:r>
        <w:rPr>
          <w:rFonts w:ascii="Tahoma" w:hAnsi="Tahoma" w:cs="Tahoma"/>
          <w:sz w:val="24"/>
          <w:szCs w:val="24"/>
        </w:rPr>
        <w:t>Czynności wykonywane raz na kwartał (o terminie rozpoczęcia i zakończenia decyduje pisemne wskazanie Zamawiającego):</w:t>
      </w:r>
    </w:p>
    <w:p w:rsidR="000E2509" w:rsidRDefault="000E2509" w:rsidP="000E2509">
      <w:pPr>
        <w:numPr>
          <w:ilvl w:val="0"/>
          <w:numId w:val="41"/>
        </w:numPr>
        <w:suppressAutoHyphens/>
        <w:spacing w:after="0"/>
        <w:jc w:val="both"/>
        <w:rPr>
          <w:rFonts w:ascii="Tahoma" w:hAnsi="Tahoma" w:cs="Tahoma"/>
          <w:sz w:val="24"/>
          <w:szCs w:val="24"/>
        </w:rPr>
      </w:pPr>
      <w:r>
        <w:rPr>
          <w:rFonts w:ascii="Tahoma" w:hAnsi="Tahoma" w:cs="Tahoma"/>
          <w:sz w:val="24"/>
          <w:szCs w:val="24"/>
        </w:rPr>
        <w:t>mycie lamp i opraw oświetleniowych (w tym kloszy i żyrandoli) na klatkach schodowych, korytarzach, częściach wspólnych obiektu i salach konferencyjnych,</w:t>
      </w:r>
    </w:p>
    <w:p w:rsidR="000E2509" w:rsidRDefault="000E2509" w:rsidP="000E2509">
      <w:pPr>
        <w:numPr>
          <w:ilvl w:val="0"/>
          <w:numId w:val="41"/>
        </w:numPr>
        <w:suppressAutoHyphens/>
        <w:spacing w:after="0"/>
        <w:jc w:val="both"/>
        <w:rPr>
          <w:rFonts w:ascii="Tahoma" w:hAnsi="Tahoma" w:cs="Tahoma"/>
          <w:sz w:val="24"/>
          <w:szCs w:val="24"/>
        </w:rPr>
      </w:pPr>
      <w:r>
        <w:rPr>
          <w:rFonts w:ascii="Tahoma" w:hAnsi="Tahoma" w:cs="Tahoma"/>
          <w:sz w:val="24"/>
          <w:szCs w:val="24"/>
        </w:rPr>
        <w:t>mycie okien wraz z ramami i parapetów zewnętrznych (na klatkach schodowych i sprzątanej pow. biurowej) oraz powierzchni szklanych na galeriach</w:t>
      </w:r>
    </w:p>
    <w:p w:rsidR="000E2509" w:rsidRDefault="000E2509" w:rsidP="000E2509">
      <w:pPr>
        <w:numPr>
          <w:ilvl w:val="0"/>
          <w:numId w:val="41"/>
        </w:numPr>
        <w:suppressAutoHyphens/>
        <w:spacing w:after="0"/>
        <w:jc w:val="both"/>
        <w:rPr>
          <w:rFonts w:ascii="Tahoma" w:hAnsi="Tahoma" w:cs="Tahoma"/>
          <w:sz w:val="24"/>
          <w:szCs w:val="24"/>
        </w:rPr>
      </w:pPr>
      <w:r>
        <w:rPr>
          <w:rFonts w:ascii="Tahoma" w:hAnsi="Tahoma" w:cs="Tahoma"/>
          <w:sz w:val="24"/>
          <w:szCs w:val="24"/>
        </w:rPr>
        <w:t>czyszczenie zabrudzeń koryta deszczowego zewnętrznego odprowadzającego wodę z zadaszenia dziedzińca Czynności wykonywane raz w roku (o terminie rozpoczęcia i zakończenia decyduje pisemne wskazanie Zamawiającego):.</w:t>
      </w:r>
    </w:p>
    <w:p w:rsidR="000E2509" w:rsidRDefault="000E2509" w:rsidP="000E2509">
      <w:pPr>
        <w:numPr>
          <w:ilvl w:val="0"/>
          <w:numId w:val="41"/>
        </w:numPr>
        <w:suppressAutoHyphens/>
        <w:spacing w:after="0"/>
        <w:jc w:val="both"/>
        <w:rPr>
          <w:rFonts w:ascii="Tahoma" w:hAnsi="Tahoma" w:cs="Tahoma"/>
          <w:sz w:val="24"/>
          <w:szCs w:val="24"/>
        </w:rPr>
      </w:pPr>
      <w:r>
        <w:rPr>
          <w:rFonts w:ascii="Tahoma" w:hAnsi="Tahoma" w:cs="Tahoma"/>
          <w:sz w:val="24"/>
          <w:szCs w:val="24"/>
        </w:rPr>
        <w:lastRenderedPageBreak/>
        <w:t>pranie mebli tapicerowanych (krzesła i fotele stanowiące własność Zamawiającego 260 tapicerowanych krzeseł konferencyjnych, 40 biurowych foteli obrotowych),</w:t>
      </w:r>
    </w:p>
    <w:p w:rsidR="000E2509" w:rsidRDefault="000E2509" w:rsidP="000E2509">
      <w:pPr>
        <w:numPr>
          <w:ilvl w:val="0"/>
          <w:numId w:val="41"/>
        </w:numPr>
        <w:suppressAutoHyphens/>
        <w:spacing w:after="0"/>
        <w:jc w:val="both"/>
        <w:rPr>
          <w:rFonts w:ascii="Tahoma" w:hAnsi="Tahoma" w:cs="Tahoma"/>
          <w:b/>
          <w:sz w:val="24"/>
          <w:szCs w:val="24"/>
        </w:rPr>
      </w:pPr>
      <w:r>
        <w:rPr>
          <w:rFonts w:ascii="Tahoma" w:hAnsi="Tahoma" w:cs="Tahoma"/>
          <w:sz w:val="24"/>
          <w:szCs w:val="24"/>
        </w:rPr>
        <w:t>całościowe pranie wykładzin dywanowych w salach konferencyjnych o łącznej pow. 210 m2. Do prania wykładzin dopuszcza się wyłącznie</w:t>
      </w:r>
      <w:r>
        <w:rPr>
          <w:rFonts w:ascii="Tahoma" w:hAnsi="Tahoma" w:cs="Tahoma"/>
          <w:b/>
          <w:sz w:val="24"/>
          <w:szCs w:val="24"/>
        </w:rPr>
        <w:t xml:space="preserve"> urządzenie: szorowarka obrotowa minimum 200 obrotów na minutę.</w:t>
      </w:r>
    </w:p>
    <w:p w:rsidR="000E2509" w:rsidRDefault="000E2509" w:rsidP="000E2509">
      <w:pPr>
        <w:pStyle w:val="Akapitzlist"/>
        <w:numPr>
          <w:ilvl w:val="1"/>
          <w:numId w:val="34"/>
        </w:numPr>
        <w:spacing w:before="240" w:after="240"/>
        <w:ind w:left="425" w:hanging="425"/>
        <w:rPr>
          <w:rFonts w:ascii="Tahoma" w:hAnsi="Tahoma" w:cs="Tahoma"/>
          <w:sz w:val="24"/>
          <w:szCs w:val="24"/>
          <w:u w:val="single"/>
        </w:rPr>
      </w:pPr>
      <w:r>
        <w:rPr>
          <w:rFonts w:ascii="Tahoma" w:hAnsi="Tahoma" w:cs="Tahoma"/>
          <w:sz w:val="24"/>
          <w:szCs w:val="24"/>
          <w:u w:val="single"/>
        </w:rPr>
        <w:t xml:space="preserve">W ramach </w:t>
      </w:r>
      <w:r>
        <w:rPr>
          <w:rFonts w:ascii="Tahoma" w:hAnsi="Tahoma" w:cs="Tahoma"/>
          <w:b/>
          <w:sz w:val="24"/>
          <w:szCs w:val="24"/>
          <w:u w:val="single"/>
        </w:rPr>
        <w:t>sprzątania doraźnego</w:t>
      </w:r>
      <w:r>
        <w:rPr>
          <w:rFonts w:ascii="Tahoma" w:hAnsi="Tahoma" w:cs="Tahoma"/>
          <w:sz w:val="24"/>
          <w:szCs w:val="24"/>
          <w:u w:val="single"/>
        </w:rPr>
        <w:t xml:space="preserve">  realizuje się następujące czynności:</w:t>
      </w:r>
    </w:p>
    <w:p w:rsidR="000E2509" w:rsidRDefault="000E2509" w:rsidP="000E2509">
      <w:pPr>
        <w:numPr>
          <w:ilvl w:val="0"/>
          <w:numId w:val="42"/>
        </w:numPr>
        <w:suppressAutoHyphens/>
        <w:spacing w:after="0" w:line="240" w:lineRule="auto"/>
        <w:jc w:val="both"/>
        <w:rPr>
          <w:rFonts w:ascii="Tahoma" w:hAnsi="Tahoma" w:cs="Tahoma"/>
          <w:sz w:val="24"/>
          <w:szCs w:val="24"/>
        </w:rPr>
      </w:pPr>
      <w:r>
        <w:rPr>
          <w:rFonts w:ascii="Tahoma" w:hAnsi="Tahoma" w:cs="Tahoma"/>
          <w:sz w:val="24"/>
          <w:szCs w:val="24"/>
        </w:rPr>
        <w:t xml:space="preserve">sprzątanie po przeprowadzkach, </w:t>
      </w:r>
    </w:p>
    <w:p w:rsidR="000E2509" w:rsidRDefault="000E2509" w:rsidP="000E2509">
      <w:pPr>
        <w:numPr>
          <w:ilvl w:val="0"/>
          <w:numId w:val="42"/>
        </w:numPr>
        <w:suppressAutoHyphens/>
        <w:spacing w:after="0" w:line="240" w:lineRule="auto"/>
        <w:jc w:val="both"/>
        <w:rPr>
          <w:rFonts w:ascii="Tahoma" w:hAnsi="Tahoma" w:cs="Tahoma"/>
          <w:sz w:val="24"/>
          <w:szCs w:val="24"/>
        </w:rPr>
      </w:pPr>
      <w:r>
        <w:rPr>
          <w:rFonts w:ascii="Tahoma" w:hAnsi="Tahoma" w:cs="Tahoma"/>
          <w:sz w:val="24"/>
          <w:szCs w:val="24"/>
        </w:rPr>
        <w:t>sprzątanie po awariach lub ewentualnych pracach remontowo- budowlanych,</w:t>
      </w:r>
    </w:p>
    <w:p w:rsidR="000E2509" w:rsidRDefault="000E2509" w:rsidP="000E2509">
      <w:pPr>
        <w:numPr>
          <w:ilvl w:val="0"/>
          <w:numId w:val="42"/>
        </w:numPr>
        <w:suppressAutoHyphens/>
        <w:spacing w:after="0" w:line="240" w:lineRule="auto"/>
        <w:jc w:val="both"/>
        <w:rPr>
          <w:rFonts w:ascii="Tahoma" w:hAnsi="Tahoma" w:cs="Tahoma"/>
          <w:sz w:val="24"/>
          <w:szCs w:val="24"/>
        </w:rPr>
      </w:pPr>
      <w:r>
        <w:rPr>
          <w:rFonts w:ascii="Tahoma" w:hAnsi="Tahoma" w:cs="Tahoma"/>
          <w:sz w:val="24"/>
          <w:szCs w:val="24"/>
        </w:rPr>
        <w:t>usuwanie plam na wykładzinach dywanowych oraz tapicerce, w szczególnych przypadkach, na wyraźne polecenie Zamawiającego,</w:t>
      </w:r>
    </w:p>
    <w:p w:rsidR="000E2509" w:rsidRDefault="000E2509" w:rsidP="000E2509">
      <w:pPr>
        <w:numPr>
          <w:ilvl w:val="0"/>
          <w:numId w:val="42"/>
        </w:numPr>
        <w:suppressAutoHyphens/>
        <w:spacing w:after="0" w:line="240" w:lineRule="auto"/>
        <w:jc w:val="both"/>
        <w:rPr>
          <w:rFonts w:ascii="Tahoma" w:hAnsi="Tahoma" w:cs="Tahoma"/>
          <w:sz w:val="24"/>
          <w:szCs w:val="24"/>
        </w:rPr>
      </w:pPr>
      <w:r>
        <w:rPr>
          <w:rFonts w:ascii="Tahoma" w:hAnsi="Tahoma" w:cs="Tahoma"/>
          <w:sz w:val="24"/>
          <w:szCs w:val="24"/>
        </w:rPr>
        <w:t>usuwanie pajęczyn ze ścian, sufitów i lamp oświetleniowych,</w:t>
      </w:r>
    </w:p>
    <w:p w:rsidR="000E2509" w:rsidRDefault="000E2509" w:rsidP="000E2509">
      <w:pPr>
        <w:numPr>
          <w:ilvl w:val="0"/>
          <w:numId w:val="42"/>
        </w:numPr>
        <w:suppressAutoHyphens/>
        <w:spacing w:after="0" w:line="240" w:lineRule="auto"/>
        <w:jc w:val="both"/>
        <w:rPr>
          <w:rFonts w:ascii="Tahoma" w:hAnsi="Tahoma" w:cs="Tahoma"/>
          <w:sz w:val="24"/>
          <w:szCs w:val="24"/>
        </w:rPr>
      </w:pPr>
      <w:r>
        <w:rPr>
          <w:rFonts w:ascii="Tahoma" w:hAnsi="Tahoma" w:cs="Tahoma"/>
          <w:sz w:val="24"/>
          <w:szCs w:val="24"/>
        </w:rPr>
        <w:t>mycie przeszklonego zadaszenia wejścia do budynku (hallu),</w:t>
      </w:r>
    </w:p>
    <w:p w:rsidR="000E2509" w:rsidRDefault="000E2509" w:rsidP="000E2509">
      <w:pPr>
        <w:suppressAutoHyphens/>
        <w:spacing w:after="0" w:line="240" w:lineRule="auto"/>
        <w:ind w:left="720"/>
        <w:rPr>
          <w:rFonts w:ascii="Tahoma" w:hAnsi="Tahoma" w:cs="Tahoma"/>
          <w:sz w:val="24"/>
          <w:szCs w:val="24"/>
        </w:rPr>
      </w:pPr>
    </w:p>
    <w:p w:rsidR="000E2509" w:rsidRDefault="000E2509" w:rsidP="000E2509">
      <w:pPr>
        <w:pStyle w:val="Akapitzlist"/>
        <w:numPr>
          <w:ilvl w:val="0"/>
          <w:numId w:val="33"/>
        </w:numPr>
        <w:suppressAutoHyphens w:val="0"/>
        <w:spacing w:after="240" w:line="276" w:lineRule="auto"/>
        <w:ind w:left="142" w:hanging="357"/>
        <w:rPr>
          <w:rFonts w:ascii="Tahoma" w:hAnsi="Tahoma" w:cs="Tahoma"/>
          <w:b/>
          <w:bCs/>
          <w:smallCaps/>
          <w:sz w:val="24"/>
          <w:szCs w:val="24"/>
        </w:rPr>
      </w:pPr>
      <w:r>
        <w:rPr>
          <w:rFonts w:ascii="Tahoma" w:hAnsi="Tahoma" w:cs="Tahoma"/>
          <w:b/>
          <w:bCs/>
          <w:smallCaps/>
          <w:sz w:val="24"/>
          <w:szCs w:val="24"/>
        </w:rPr>
        <w:t>Kompleksowe usługi sprzątania terenu zewnętrznego obejmuje następujące czynności:</w:t>
      </w:r>
    </w:p>
    <w:p w:rsidR="000E2509" w:rsidRDefault="000E2509" w:rsidP="000E2509">
      <w:pPr>
        <w:pStyle w:val="Akapitzlist"/>
        <w:numPr>
          <w:ilvl w:val="0"/>
          <w:numId w:val="43"/>
        </w:numPr>
        <w:suppressAutoHyphens w:val="0"/>
        <w:spacing w:before="240" w:after="200" w:line="276" w:lineRule="auto"/>
        <w:ind w:left="425" w:hanging="425"/>
        <w:jc w:val="both"/>
        <w:rPr>
          <w:rFonts w:ascii="Tahoma" w:hAnsi="Tahoma" w:cs="Tahoma"/>
          <w:sz w:val="24"/>
          <w:szCs w:val="24"/>
        </w:rPr>
      </w:pPr>
      <w:r>
        <w:rPr>
          <w:rFonts w:ascii="Tahoma" w:hAnsi="Tahoma" w:cs="Tahoma"/>
          <w:sz w:val="24"/>
          <w:szCs w:val="24"/>
        </w:rPr>
        <w:t>Prace porządkowe wykonywane codziennie w dni robocze, od poniedziałku do piątku obejmują:</w:t>
      </w:r>
    </w:p>
    <w:p w:rsidR="000E2509" w:rsidRDefault="000E2509" w:rsidP="000E2509">
      <w:pPr>
        <w:pStyle w:val="Akapitzlist"/>
        <w:numPr>
          <w:ilvl w:val="0"/>
          <w:numId w:val="44"/>
        </w:numPr>
        <w:spacing w:line="276" w:lineRule="auto"/>
        <w:contextualSpacing/>
        <w:jc w:val="both"/>
        <w:rPr>
          <w:rFonts w:ascii="Tahoma" w:hAnsi="Tahoma" w:cs="Tahoma"/>
          <w:sz w:val="24"/>
          <w:szCs w:val="24"/>
        </w:rPr>
      </w:pPr>
      <w:r>
        <w:rPr>
          <w:rFonts w:ascii="Tahoma" w:hAnsi="Tahoma" w:cs="Tahoma"/>
          <w:sz w:val="24"/>
          <w:szCs w:val="24"/>
        </w:rPr>
        <w:t>dbanie o utrzymanie porządku na trenach zewnętrznych przylegających do budynku Zamawiającego,</w:t>
      </w:r>
    </w:p>
    <w:p w:rsidR="000E2509" w:rsidRDefault="000E2509" w:rsidP="000E2509">
      <w:pPr>
        <w:numPr>
          <w:ilvl w:val="0"/>
          <w:numId w:val="44"/>
        </w:numPr>
        <w:suppressAutoHyphens/>
        <w:spacing w:after="0"/>
        <w:jc w:val="both"/>
        <w:rPr>
          <w:rFonts w:ascii="Tahoma" w:hAnsi="Tahoma" w:cs="Tahoma"/>
          <w:sz w:val="24"/>
          <w:szCs w:val="24"/>
        </w:rPr>
      </w:pPr>
      <w:r>
        <w:rPr>
          <w:rFonts w:ascii="Tahoma" w:hAnsi="Tahoma" w:cs="Tahoma"/>
          <w:sz w:val="24"/>
          <w:szCs w:val="24"/>
        </w:rPr>
        <w:t>zamiatanie schodów i chodników, podjazdów do budynku oraz parkingów,</w:t>
      </w:r>
    </w:p>
    <w:p w:rsidR="000E2509" w:rsidRDefault="000E2509" w:rsidP="000E2509">
      <w:pPr>
        <w:numPr>
          <w:ilvl w:val="0"/>
          <w:numId w:val="44"/>
        </w:numPr>
        <w:suppressAutoHyphens/>
        <w:spacing w:after="0"/>
        <w:jc w:val="both"/>
        <w:rPr>
          <w:rFonts w:ascii="Tahoma" w:hAnsi="Tahoma" w:cs="Tahoma"/>
          <w:sz w:val="24"/>
          <w:szCs w:val="24"/>
        </w:rPr>
      </w:pPr>
      <w:r>
        <w:rPr>
          <w:rFonts w:ascii="Tahoma" w:hAnsi="Tahoma" w:cs="Tahoma"/>
          <w:sz w:val="24"/>
          <w:szCs w:val="24"/>
        </w:rPr>
        <w:t>opróżnianie popielniczek i pojemników na śmieci oraz utrzymanie ich w czystości,</w:t>
      </w:r>
    </w:p>
    <w:p w:rsidR="000E2509" w:rsidRDefault="000E2509" w:rsidP="000E2509">
      <w:pPr>
        <w:numPr>
          <w:ilvl w:val="0"/>
          <w:numId w:val="44"/>
        </w:numPr>
        <w:suppressAutoHyphens/>
        <w:spacing w:after="0"/>
        <w:jc w:val="both"/>
        <w:rPr>
          <w:rFonts w:ascii="Tahoma" w:hAnsi="Tahoma" w:cs="Tahoma"/>
          <w:sz w:val="24"/>
          <w:szCs w:val="24"/>
        </w:rPr>
      </w:pPr>
      <w:r>
        <w:rPr>
          <w:rFonts w:ascii="Tahoma" w:hAnsi="Tahoma" w:cs="Tahoma"/>
          <w:sz w:val="24"/>
          <w:szCs w:val="24"/>
        </w:rPr>
        <w:t>zbieranie z trawników oraz terenów przyległych do budynku śmieci i wszelkich zanieczyszczeń,</w:t>
      </w:r>
    </w:p>
    <w:p w:rsidR="000E2509" w:rsidRDefault="000E2509" w:rsidP="000E2509">
      <w:pPr>
        <w:numPr>
          <w:ilvl w:val="0"/>
          <w:numId w:val="44"/>
        </w:numPr>
        <w:suppressAutoHyphens/>
        <w:spacing w:after="0"/>
        <w:jc w:val="both"/>
        <w:rPr>
          <w:rFonts w:ascii="Tahoma" w:hAnsi="Tahoma" w:cs="Tahoma"/>
          <w:sz w:val="24"/>
          <w:szCs w:val="24"/>
        </w:rPr>
      </w:pPr>
      <w:r>
        <w:rPr>
          <w:rFonts w:ascii="Tahoma" w:hAnsi="Tahoma" w:cs="Tahoma"/>
          <w:sz w:val="24"/>
          <w:szCs w:val="24"/>
        </w:rPr>
        <w:t>wyrzucanie śmieci z zachowaniem segregacji odpadów do kontenerów, zlokalizowanych w miejscach wyznaczonych do tego przez Zamawiającego.</w:t>
      </w:r>
    </w:p>
    <w:p w:rsidR="000E2509" w:rsidRDefault="000E2509" w:rsidP="000E2509">
      <w:pPr>
        <w:pStyle w:val="Akapitzlist"/>
        <w:numPr>
          <w:ilvl w:val="0"/>
          <w:numId w:val="44"/>
        </w:numPr>
        <w:suppressAutoHyphens w:val="0"/>
        <w:spacing w:after="200" w:line="276" w:lineRule="auto"/>
        <w:contextualSpacing/>
        <w:jc w:val="both"/>
        <w:rPr>
          <w:rFonts w:ascii="Tahoma" w:hAnsi="Tahoma" w:cs="Tahoma"/>
          <w:sz w:val="24"/>
          <w:szCs w:val="24"/>
        </w:rPr>
      </w:pPr>
      <w:r>
        <w:rPr>
          <w:rFonts w:ascii="Tahoma" w:hAnsi="Tahoma" w:cs="Tahoma"/>
          <w:sz w:val="24"/>
          <w:szCs w:val="24"/>
        </w:rPr>
        <w:t>utrzymanie porządku otoczenia obiektu obejmuje również chodniki publiczne wokół obiektu</w:t>
      </w:r>
    </w:p>
    <w:p w:rsidR="000E2509" w:rsidRDefault="000E2509" w:rsidP="000E2509">
      <w:pPr>
        <w:pStyle w:val="Akapitzlist"/>
        <w:numPr>
          <w:ilvl w:val="0"/>
          <w:numId w:val="43"/>
        </w:numPr>
        <w:suppressAutoHyphens w:val="0"/>
        <w:spacing w:before="240" w:after="200" w:line="276" w:lineRule="auto"/>
        <w:ind w:left="425" w:hanging="425"/>
        <w:jc w:val="both"/>
        <w:rPr>
          <w:rFonts w:ascii="Tahoma" w:hAnsi="Tahoma" w:cs="Tahoma"/>
          <w:sz w:val="24"/>
          <w:szCs w:val="24"/>
        </w:rPr>
      </w:pPr>
      <w:r>
        <w:rPr>
          <w:rFonts w:ascii="Tahoma" w:hAnsi="Tahoma" w:cs="Tahoma"/>
          <w:sz w:val="24"/>
          <w:szCs w:val="24"/>
        </w:rPr>
        <w:t>Prace porządkowe wykonywane codziennie w okresie zimowym, w zależności od warunków atmosferycznych:</w:t>
      </w:r>
    </w:p>
    <w:p w:rsidR="000E2509" w:rsidRDefault="000E2509" w:rsidP="000E2509">
      <w:pPr>
        <w:numPr>
          <w:ilvl w:val="0"/>
          <w:numId w:val="45"/>
        </w:numPr>
        <w:suppressAutoHyphens/>
        <w:spacing w:after="0"/>
        <w:jc w:val="both"/>
        <w:rPr>
          <w:rFonts w:ascii="Tahoma" w:hAnsi="Tahoma" w:cs="Tahoma"/>
          <w:sz w:val="24"/>
          <w:szCs w:val="24"/>
        </w:rPr>
      </w:pPr>
      <w:r>
        <w:rPr>
          <w:rFonts w:ascii="Tahoma" w:hAnsi="Tahoma" w:cs="Tahoma"/>
          <w:sz w:val="24"/>
          <w:szCs w:val="24"/>
        </w:rPr>
        <w:t>monitorowanie terenu zewnętrznego wokół obiektu Zamawiającego z uwzględnieniem prognoz pogody,</w:t>
      </w:r>
    </w:p>
    <w:p w:rsidR="000E2509" w:rsidRDefault="000E2509" w:rsidP="000E2509">
      <w:pPr>
        <w:numPr>
          <w:ilvl w:val="0"/>
          <w:numId w:val="45"/>
        </w:numPr>
        <w:suppressAutoHyphens/>
        <w:spacing w:after="0"/>
        <w:jc w:val="both"/>
        <w:rPr>
          <w:rFonts w:ascii="Tahoma" w:hAnsi="Tahoma" w:cs="Tahoma"/>
          <w:sz w:val="24"/>
          <w:szCs w:val="24"/>
        </w:rPr>
      </w:pPr>
      <w:r>
        <w:rPr>
          <w:rFonts w:ascii="Tahoma" w:hAnsi="Tahoma" w:cs="Tahoma"/>
          <w:sz w:val="24"/>
          <w:szCs w:val="24"/>
        </w:rPr>
        <w:t xml:space="preserve">zapobieganie śliskości i oblodzenia terenu, posypywanie piaskiem, solą lub chlorkiem wapnia, które zapewnia Wykonawca - </w:t>
      </w:r>
      <w:r>
        <w:rPr>
          <w:rFonts w:ascii="Tahoma" w:hAnsi="Tahoma"/>
          <w:sz w:val="24"/>
          <w:szCs w:val="24"/>
        </w:rPr>
        <w:t>w ciągu 3 godzin od chwili każdorazowego wystąpienia wskazanych wyżej zjawisk atmosferycznych, jak również stałego utrzymywania jego przejezdności,</w:t>
      </w:r>
    </w:p>
    <w:p w:rsidR="000E2509" w:rsidRDefault="000E2509" w:rsidP="000E2509">
      <w:pPr>
        <w:numPr>
          <w:ilvl w:val="0"/>
          <w:numId w:val="45"/>
        </w:numPr>
        <w:suppressAutoHyphens/>
        <w:spacing w:after="0"/>
        <w:jc w:val="both"/>
        <w:rPr>
          <w:rFonts w:ascii="Tahoma" w:hAnsi="Tahoma" w:cs="Tahoma"/>
          <w:sz w:val="24"/>
          <w:szCs w:val="24"/>
        </w:rPr>
      </w:pPr>
      <w:r>
        <w:rPr>
          <w:rFonts w:ascii="Tahoma" w:hAnsi="Tahoma" w:cs="Tahoma"/>
          <w:sz w:val="24"/>
          <w:szCs w:val="24"/>
        </w:rPr>
        <w:lastRenderedPageBreak/>
        <w:t xml:space="preserve">bieżące usuwanie śniegu, błota i oblodzeń z chodników i schodów wraz ze skuciem lodu - </w:t>
      </w:r>
      <w:r>
        <w:rPr>
          <w:rFonts w:ascii="Tahoma" w:hAnsi="Tahoma"/>
          <w:sz w:val="24"/>
          <w:szCs w:val="24"/>
        </w:rPr>
        <w:t>w ciągu 3 godzin od chwili każdorazowego wystąpienia wskazanych wyżej zjawisk atmosferycznych, jak również stałego utrzymywania ich przejezdności,</w:t>
      </w:r>
    </w:p>
    <w:p w:rsidR="000E2509" w:rsidRDefault="000E2509" w:rsidP="000E2509">
      <w:pPr>
        <w:numPr>
          <w:ilvl w:val="0"/>
          <w:numId w:val="45"/>
        </w:numPr>
        <w:suppressAutoHyphens/>
        <w:spacing w:after="0"/>
        <w:jc w:val="both"/>
        <w:rPr>
          <w:rFonts w:ascii="Tahoma" w:hAnsi="Tahoma" w:cs="Tahoma"/>
          <w:sz w:val="24"/>
          <w:szCs w:val="24"/>
        </w:rPr>
      </w:pPr>
      <w:r>
        <w:rPr>
          <w:rFonts w:ascii="Tahoma" w:hAnsi="Tahoma" w:cs="Tahoma"/>
          <w:sz w:val="24"/>
          <w:szCs w:val="24"/>
        </w:rPr>
        <w:t xml:space="preserve">odśnieżanie na bieżąco podjazdów i parkingu przy budynku - </w:t>
      </w:r>
      <w:r>
        <w:rPr>
          <w:rFonts w:ascii="Tahoma" w:hAnsi="Tahoma"/>
          <w:sz w:val="24"/>
          <w:szCs w:val="24"/>
        </w:rPr>
        <w:t>w ciągu 3 godzin od chwili każdorazowego wystąpienia wskazanych wyżej zjawisk atmosferycznych, jak również stałego utrzymywania ich przejezdności,</w:t>
      </w:r>
    </w:p>
    <w:p w:rsidR="000E2509" w:rsidRDefault="000E2509" w:rsidP="000E2509">
      <w:pPr>
        <w:numPr>
          <w:ilvl w:val="0"/>
          <w:numId w:val="45"/>
        </w:numPr>
        <w:suppressAutoHyphens/>
        <w:spacing w:after="0"/>
        <w:jc w:val="both"/>
        <w:rPr>
          <w:rFonts w:ascii="Tahoma" w:hAnsi="Tahoma" w:cs="Tahoma"/>
          <w:sz w:val="24"/>
          <w:szCs w:val="24"/>
        </w:rPr>
      </w:pPr>
      <w:r>
        <w:rPr>
          <w:rFonts w:ascii="Tahoma" w:hAnsi="Tahoma" w:cs="Tahoma"/>
          <w:sz w:val="24"/>
          <w:szCs w:val="24"/>
        </w:rPr>
        <w:t>zgarnianie i pryzmowanie śniegu, po uprzednim uzgodnieniu z Zamawiającym miejsca jego składowania , a w razie potrzeby wywóz zgromadzonego śniegu</w:t>
      </w:r>
      <w:r>
        <w:rPr>
          <w:rFonts w:ascii="Tahoma" w:hAnsi="Tahoma" w:cs="Tahoma"/>
          <w:bCs/>
          <w:sz w:val="24"/>
          <w:szCs w:val="24"/>
        </w:rPr>
        <w:t xml:space="preserve"> z terenu wokół budynku na koszt Wykonawcy, również śniegu zrzuconego z dachu,</w:t>
      </w:r>
    </w:p>
    <w:p w:rsidR="000E2509" w:rsidRDefault="000E2509" w:rsidP="000E2509">
      <w:pPr>
        <w:numPr>
          <w:ilvl w:val="0"/>
          <w:numId w:val="45"/>
        </w:numPr>
        <w:suppressAutoHyphens/>
        <w:spacing w:after="0"/>
        <w:jc w:val="both"/>
        <w:rPr>
          <w:rFonts w:ascii="Tahoma" w:hAnsi="Tahoma" w:cs="Tahoma"/>
          <w:bCs/>
          <w:sz w:val="24"/>
          <w:szCs w:val="24"/>
        </w:rPr>
      </w:pPr>
      <w:r>
        <w:rPr>
          <w:rFonts w:ascii="Tahoma" w:hAnsi="Tahoma" w:cs="Tahoma"/>
          <w:bCs/>
          <w:sz w:val="24"/>
          <w:szCs w:val="24"/>
        </w:rPr>
        <w:t>usuwanie sopli i nawisów śnieżnych oraz pokrywy śnieżnej z dachów.</w:t>
      </w:r>
    </w:p>
    <w:p w:rsidR="000E2509" w:rsidRDefault="000E2509" w:rsidP="000E2509">
      <w:pPr>
        <w:pStyle w:val="Akapitzlist"/>
        <w:numPr>
          <w:ilvl w:val="0"/>
          <w:numId w:val="45"/>
        </w:numPr>
        <w:suppressAutoHyphens w:val="0"/>
        <w:spacing w:after="200" w:line="276" w:lineRule="auto"/>
        <w:contextualSpacing/>
        <w:jc w:val="both"/>
        <w:rPr>
          <w:rFonts w:ascii="Tahoma" w:hAnsi="Tahoma" w:cs="Tahoma"/>
          <w:sz w:val="24"/>
          <w:szCs w:val="24"/>
        </w:rPr>
      </w:pPr>
      <w:r>
        <w:rPr>
          <w:rFonts w:ascii="Tahoma" w:hAnsi="Tahoma" w:cs="Tahoma"/>
          <w:sz w:val="24"/>
          <w:szCs w:val="24"/>
        </w:rPr>
        <w:t>utrzymanie porządku otoczenia obiektu obejmuje również chodniki publiczne wokół obiektu</w:t>
      </w:r>
    </w:p>
    <w:p w:rsidR="000E2509" w:rsidRDefault="000E2509" w:rsidP="000E2509">
      <w:pPr>
        <w:spacing w:before="240"/>
        <w:rPr>
          <w:rFonts w:ascii="Tahoma" w:hAnsi="Tahoma" w:cs="Tahoma"/>
          <w:sz w:val="24"/>
          <w:szCs w:val="24"/>
          <w:u w:val="single"/>
        </w:rPr>
      </w:pPr>
      <w:r>
        <w:rPr>
          <w:rFonts w:ascii="Tahoma" w:hAnsi="Tahoma" w:cs="Tahoma"/>
          <w:sz w:val="24"/>
          <w:szCs w:val="24"/>
          <w:u w:val="single"/>
        </w:rPr>
        <w:t>Pozostałe informacje ważne dotyczące usługi sprzątania terenów zewnętrznych:</w:t>
      </w:r>
    </w:p>
    <w:p w:rsidR="000E2509" w:rsidRDefault="000E2509" w:rsidP="000E2509">
      <w:pPr>
        <w:pStyle w:val="Akapitzlist"/>
        <w:numPr>
          <w:ilvl w:val="0"/>
          <w:numId w:val="46"/>
        </w:numPr>
        <w:suppressAutoHyphens w:val="0"/>
        <w:spacing w:after="200" w:line="276" w:lineRule="auto"/>
        <w:contextualSpacing/>
        <w:jc w:val="both"/>
        <w:rPr>
          <w:rFonts w:ascii="Tahoma" w:hAnsi="Tahoma" w:cs="Tahoma"/>
          <w:b/>
          <w:bCs/>
          <w:sz w:val="24"/>
          <w:szCs w:val="24"/>
        </w:rPr>
      </w:pPr>
      <w:r>
        <w:rPr>
          <w:rFonts w:ascii="Tahoma" w:hAnsi="Tahoma" w:cs="Tahoma"/>
          <w:sz w:val="24"/>
          <w:szCs w:val="24"/>
        </w:rPr>
        <w:t>Usługi sprzątania terenu zewnętrznego będą wykonywane przez okres całego roku, codziennie w dni robocze, od poniedziałku do piątku, a w okresie zimowym  usługa odśnieżania wykonywana również w dni wolne i święta, w zależności od warunków atmosferycznych</w:t>
      </w:r>
      <w:r>
        <w:rPr>
          <w:rFonts w:ascii="Tahoma" w:hAnsi="Tahoma" w:cs="Tahoma"/>
          <w:b/>
          <w:bCs/>
          <w:sz w:val="24"/>
          <w:szCs w:val="24"/>
        </w:rPr>
        <w:t xml:space="preserve">, Wykonawca zapewni sprzęt i urządzenia do sprawnego mechanicznego odśnieżania (np. pług spalinowy). </w:t>
      </w:r>
    </w:p>
    <w:p w:rsidR="000E2509" w:rsidRDefault="000E2509" w:rsidP="000E2509">
      <w:pPr>
        <w:pStyle w:val="Akapitzlist"/>
        <w:numPr>
          <w:ilvl w:val="0"/>
          <w:numId w:val="46"/>
        </w:numPr>
        <w:suppressAutoHyphens w:val="0"/>
        <w:spacing w:after="200" w:line="276" w:lineRule="auto"/>
        <w:contextualSpacing/>
        <w:jc w:val="both"/>
        <w:rPr>
          <w:rFonts w:ascii="Tahoma" w:hAnsi="Tahoma" w:cs="Tahoma"/>
          <w:sz w:val="24"/>
          <w:szCs w:val="24"/>
        </w:rPr>
      </w:pPr>
      <w:r>
        <w:rPr>
          <w:rFonts w:ascii="Tahoma" w:hAnsi="Tahoma" w:cs="Tahoma"/>
          <w:sz w:val="24"/>
          <w:szCs w:val="24"/>
        </w:rPr>
        <w:t>Sprzątanie i utrzymanie porządku otoczenia budynku obejmuje: zbieranie i wyrzucanie śmieci oraz zanieczyszczeń i regularne usuwanie roślin (mchu i innych chwastów)  z kostki na parkingu i na chodnikach, pielęgnacja zieleni – przycinanie drzew i krzewów, nawożenie, grabienie liści, dosadzanie brakującej trawy, koszenie i odchwaszczanie trawy: w okresie wiosenno-letnim koszenie trawy raz w tygodniu, w okresie jesiennym dwa razy w miesiącu (o terminie rozpoczęcia i zakończenia decyduje pisemne wskazanie Zamawiającego). Wykonawca zobowiązany jest do usunięcia odpadów zielonych i liści we własnym zakresie i na własny koszt.</w:t>
      </w:r>
    </w:p>
    <w:p w:rsidR="000E2509" w:rsidRDefault="000E2509" w:rsidP="000E2509">
      <w:pPr>
        <w:pStyle w:val="Akapitzlist"/>
        <w:numPr>
          <w:ilvl w:val="0"/>
          <w:numId w:val="46"/>
        </w:numPr>
        <w:suppressAutoHyphens w:val="0"/>
        <w:spacing w:after="200" w:line="276" w:lineRule="auto"/>
        <w:contextualSpacing/>
        <w:jc w:val="both"/>
        <w:rPr>
          <w:rFonts w:ascii="Tahoma" w:hAnsi="Tahoma" w:cs="Tahoma"/>
          <w:sz w:val="24"/>
          <w:szCs w:val="24"/>
        </w:rPr>
      </w:pPr>
      <w:r>
        <w:rPr>
          <w:rFonts w:ascii="Tahoma" w:hAnsi="Tahoma" w:cs="Tahoma"/>
          <w:sz w:val="24"/>
          <w:szCs w:val="24"/>
        </w:rPr>
        <w:t>W okresie zimowym (przy opadach śniegu) Wykonawca zobowiązany jest do monitorowania terenu zewnętrznego wokół obiektu Zamawiającego (w tym chodników wokół obiektu), z uwzględnieniem prognoz pogody i reagowania na bieżąco.</w:t>
      </w:r>
    </w:p>
    <w:p w:rsidR="000E2509" w:rsidRDefault="000E2509" w:rsidP="000E2509">
      <w:pPr>
        <w:pStyle w:val="Akapitzlist"/>
        <w:suppressAutoHyphens w:val="0"/>
        <w:spacing w:after="200" w:line="276" w:lineRule="auto"/>
        <w:ind w:left="0"/>
        <w:contextualSpacing/>
        <w:jc w:val="both"/>
        <w:rPr>
          <w:rFonts w:ascii="Tahoma" w:hAnsi="Tahoma" w:cs="Tahoma"/>
          <w:sz w:val="24"/>
          <w:szCs w:val="24"/>
        </w:rPr>
      </w:pPr>
      <w:r>
        <w:rPr>
          <w:rFonts w:ascii="Tahoma" w:hAnsi="Tahoma" w:cs="Tahoma"/>
          <w:sz w:val="24"/>
          <w:szCs w:val="24"/>
        </w:rPr>
        <w:t>Przez odśnieżanie rozumie się wykonanie czynności związanych z usunięciem śniegu i lodu (w tym sopli na budynkach) w sposób i terminie umożliwiającym całodobowe bezpieczne korzystanie z terenu Zamawiającego przez pieszych i pojazdy (w tym z chodników wokół obiektów Zamawiającego).</w:t>
      </w:r>
    </w:p>
    <w:p w:rsidR="000E2509" w:rsidRDefault="000E2509" w:rsidP="000E2509">
      <w:pPr>
        <w:rPr>
          <w:rFonts w:ascii="Tahoma" w:hAnsi="Tahoma" w:cs="Tahoma"/>
          <w:sz w:val="24"/>
          <w:szCs w:val="24"/>
        </w:rPr>
      </w:pPr>
      <w:r>
        <w:rPr>
          <w:rFonts w:ascii="Tahoma" w:hAnsi="Tahoma" w:cs="Tahoma"/>
          <w:sz w:val="24"/>
          <w:szCs w:val="24"/>
        </w:rPr>
        <w:br w:type="page"/>
      </w:r>
    </w:p>
    <w:p w:rsidR="000E2509" w:rsidRDefault="000E2509" w:rsidP="000E2509">
      <w:pPr>
        <w:spacing w:after="0"/>
        <w:jc w:val="center"/>
        <w:rPr>
          <w:rFonts w:ascii="Tahoma" w:hAnsi="Tahoma" w:cs="Tahoma"/>
          <w:b/>
          <w:bCs/>
          <w:sz w:val="24"/>
          <w:szCs w:val="24"/>
        </w:rPr>
      </w:pPr>
      <w:r>
        <w:rPr>
          <w:rFonts w:ascii="Tahoma" w:hAnsi="Tahoma" w:cs="Tahoma"/>
          <w:b/>
          <w:bCs/>
          <w:sz w:val="24"/>
          <w:szCs w:val="24"/>
        </w:rPr>
        <w:lastRenderedPageBreak/>
        <w:t>LISTA POMIESZCZEŃ WRAZ Z POWIERZCHNIĄ I CZĘSTOTLIWOŚCIĄ SPRZĄTANIA (TABELA NR 1):</w:t>
      </w:r>
    </w:p>
    <w:tbl>
      <w:tblPr>
        <w:tblpPr w:leftFromText="141" w:rightFromText="141" w:vertAnchor="text" w:horzAnchor="margin" w:tblpXSpec="center" w:tblpY="336"/>
        <w:tblW w:w="892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4A0" w:firstRow="1" w:lastRow="0" w:firstColumn="1" w:lastColumn="0" w:noHBand="0" w:noVBand="1"/>
      </w:tblPr>
      <w:tblGrid>
        <w:gridCol w:w="795"/>
        <w:gridCol w:w="3368"/>
        <w:gridCol w:w="1133"/>
        <w:gridCol w:w="1842"/>
        <w:gridCol w:w="1787"/>
      </w:tblGrid>
      <w:tr w:rsidR="000E2509" w:rsidTr="000E2509">
        <w:trPr>
          <w:trHeight w:val="283"/>
        </w:trPr>
        <w:tc>
          <w:tcPr>
            <w:tcW w:w="796" w:type="dxa"/>
            <w:tcBorders>
              <w:top w:val="single" w:sz="4"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Lp.</w:t>
            </w:r>
          </w:p>
        </w:tc>
        <w:tc>
          <w:tcPr>
            <w:tcW w:w="3370" w:type="dxa"/>
            <w:tcBorders>
              <w:top w:val="single" w:sz="4"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POMIESZCZENIE</w:t>
            </w:r>
          </w:p>
        </w:tc>
        <w:tc>
          <w:tcPr>
            <w:tcW w:w="1134" w:type="dxa"/>
            <w:tcBorders>
              <w:top w:val="single" w:sz="4"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NR POM.</w:t>
            </w:r>
          </w:p>
        </w:tc>
        <w:tc>
          <w:tcPr>
            <w:tcW w:w="1843" w:type="dxa"/>
            <w:tcBorders>
              <w:top w:val="single" w:sz="4"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POWIERZCHNIA</w:t>
            </w:r>
          </w:p>
          <w:p w:rsidR="000E2509" w:rsidRDefault="000E2509">
            <w:pPr>
              <w:pStyle w:val="Zawartotabeli"/>
              <w:jc w:val="center"/>
              <w:rPr>
                <w:rFonts w:ascii="Tahoma" w:hAnsi="Tahoma" w:cs="Tahoma"/>
              </w:rPr>
            </w:pPr>
            <w:r>
              <w:rPr>
                <w:rFonts w:ascii="Tahoma" w:hAnsi="Tahoma" w:cs="Tahoma"/>
              </w:rPr>
              <w:t>UŻYTKOWA(m²)</w:t>
            </w:r>
          </w:p>
        </w:tc>
        <w:tc>
          <w:tcPr>
            <w:tcW w:w="1788" w:type="dxa"/>
            <w:tcBorders>
              <w:top w:val="single" w:sz="4"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CZĘSTOTLIWOŚĆ</w:t>
            </w:r>
          </w:p>
          <w:p w:rsidR="000E2509" w:rsidRDefault="000E2509">
            <w:pPr>
              <w:pStyle w:val="Zawartotabeli"/>
              <w:jc w:val="center"/>
              <w:rPr>
                <w:rFonts w:ascii="Tahoma" w:hAnsi="Tahoma" w:cs="Tahoma"/>
              </w:rPr>
            </w:pPr>
            <w:r>
              <w:rPr>
                <w:rFonts w:ascii="Tahoma" w:hAnsi="Tahoma" w:cs="Tahoma"/>
              </w:rPr>
              <w:t>SPRZĄTANIA</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Hall 1</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A0/07</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90,00</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Hall 2</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A0/08</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472,39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Wiatrołap</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A0/09</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33,04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niepełnosp.</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A0/04</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 WC</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A0/05</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5,19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A0/06</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7,14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Portiernia</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A0/03</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20,64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Wiatrołap</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A0/01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14,86</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K1</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A0/K1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37,91</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10</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K2</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A0/K2</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34,8</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11</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Hall + portiernia</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BP/05</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34,09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12</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K1</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BP/K1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50,66</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13</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K1</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B0/K1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47,03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14</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Sala konferencyjna CONCORDIA</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B0/01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104,58</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Wg potrzeb*</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15</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Sala konferencyjna NOX</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B0/02</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61,87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Wg potrzeb*</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16</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B0/03</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3,02</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17</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B0/06</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4,25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18</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B0/07</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10,02</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19</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niepełnosp.</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B0/08</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20</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Pom. porządkowe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B0/09</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2,97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21</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damskie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B0/10</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9,24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22</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B0/11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6,31</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23</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Galeria parter</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B0/12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16,93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24</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K1</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A1/K1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53,15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25</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K2</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A1/K2</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26,19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26</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A1/01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55,41</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27</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Pokój śniadań</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A1/03</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21,82</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28</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 WC męski</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A1/10</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8,64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lastRenderedPageBreak/>
              <w:t>29</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A1/11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9,13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30</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Pom. porządkowe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2,65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31</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niepełnosp.</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A1/13</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4,96</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32</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41,4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33</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niepełnosp.</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A1/21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6,29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34</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 xml:space="preserve">Przedsionek WC </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A1/22</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5,32</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35</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A1/23</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36</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Galeria I piętro</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A1/26</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107,02</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37</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A1/27</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19,07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38</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A1/28</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22,53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39</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Pokój śniadań</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A1/30</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14,7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42</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Pom. socjalne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A1/33</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9,31</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43</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 WC</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A1/34</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3,22</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44</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A1/35</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5,97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45</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damskie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A1/36</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5,61</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46</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 WC</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A1/37</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3,24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47</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K1</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B1/K1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47,25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48</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Galeria I piętro</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B1/01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49,65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49</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B1/05</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9,49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50</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 xml:space="preserve">Pom. Biurowe </w:t>
            </w:r>
          </w:p>
          <w:p w:rsidR="000E2509" w:rsidRDefault="000E2509">
            <w:pPr>
              <w:pStyle w:val="Zawartotabeli"/>
              <w:snapToGrid w:val="0"/>
              <w:rPr>
                <w:rFonts w:ascii="Tahoma" w:hAnsi="Tahoma" w:cs="Tahoma"/>
              </w:rPr>
            </w:pPr>
            <w:r>
              <w:rPr>
                <w:rFonts w:ascii="Tahoma" w:hAnsi="Tahoma" w:cs="Tahoma"/>
              </w:rPr>
              <w:t>(podzielone na  7 pomieszczeń)</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B1/02</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173,31</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51</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Sala narad NERIO</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B1/03</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46</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Wg potrzeb*</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52</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B1/06</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4,25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53</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B1/07</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10,05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54</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niepełnosp.</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B1/08</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4,44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56</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B1/10</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6,33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57</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Pokój śniadań</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B1/11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9,24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58</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K1</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A2/K1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59,19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59</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K2</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A2/K2</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26,5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60</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Galeria II piętro</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A2/23</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125,85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61</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A2/24</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38,26</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62</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 WC</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A2/26</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3,2</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63</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A2/27</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6,06</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lastRenderedPageBreak/>
              <w:t>64</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damskie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A2/29</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5,87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65</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 WC</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A2/28</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3,24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66</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K1 + 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B2/K1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47,26</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67</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Galeria II piętro</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B2/01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49,49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68</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B2/05</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9,52</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69</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B2/06</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4,24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70</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B2/07</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10,04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71</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niepełnosp.</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B2/08</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4,44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72</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Pom. porządkowe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B2/09</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2,97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73</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B2/10</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6,33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74</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damskie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B2/11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9,22</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75</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K1</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A3/K1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52,99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76</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K2</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A3/K2</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26,63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77</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A3/01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55,04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78</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Pokój śniadań</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A3/03</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22,7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79</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 WC męski</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A3/11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8,8</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80</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A3/12</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9,24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81</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Pom. porządkowe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A3/13</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2,65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82</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niepełnosp.</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A3/14</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5,06</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83</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A3/17</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41,67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84</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niepełnosp.</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A3/18</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6,42</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85</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 xml:space="preserve">Przedsionek WC </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A3/19</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5,35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86</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A3/20</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7,78</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87</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Galeria III piętro</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A3/23</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126,04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88</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A3/24</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38,63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89</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 WC</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A3/26</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90</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A3/27</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6  ,3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91</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damskie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A3/29</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92</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 WC</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A3/28</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3,29</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93</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Klatka schodowa K1 + 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B3/K1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47,25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94</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Galeria III piętro</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B3/01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34,57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95</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Korytarz</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B3/05</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9,46</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lastRenderedPageBreak/>
              <w:t>96</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B3/06</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4,25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97</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męskie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B3/07</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10,04</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98</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niepełnosp.</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B3/08</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4,45</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99</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Pom. porządkowe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B3/09</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2,97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100</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Przedsionek</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B3/10</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6,33</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101</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WC damskie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B2/11</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9,27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283"/>
        </w:trPr>
        <w:tc>
          <w:tcPr>
            <w:tcW w:w="79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102</w:t>
            </w:r>
          </w:p>
        </w:tc>
        <w:tc>
          <w:tcPr>
            <w:tcW w:w="3370" w:type="dxa"/>
            <w:tcBorders>
              <w:top w:val="single" w:sz="6" w:space="0" w:color="auto"/>
              <w:left w:val="single" w:sz="6" w:space="0" w:color="auto"/>
              <w:bottom w:val="single" w:sz="6"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Pom. Piwnicy i pom. techniczne</w:t>
            </w:r>
          </w:p>
        </w:tc>
        <w:tc>
          <w:tcPr>
            <w:tcW w:w="1134"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BP + AP</w:t>
            </w:r>
          </w:p>
        </w:tc>
        <w:tc>
          <w:tcPr>
            <w:tcW w:w="1843"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563,17</w:t>
            </w:r>
          </w:p>
        </w:tc>
        <w:tc>
          <w:tcPr>
            <w:tcW w:w="1788"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 x w miesiącu</w:t>
            </w:r>
          </w:p>
        </w:tc>
      </w:tr>
      <w:tr w:rsidR="000E2509" w:rsidTr="000E2509">
        <w:trPr>
          <w:trHeight w:val="283"/>
        </w:trPr>
        <w:tc>
          <w:tcPr>
            <w:tcW w:w="796" w:type="dxa"/>
            <w:tcBorders>
              <w:top w:val="single" w:sz="6" w:space="0" w:color="auto"/>
              <w:left w:val="single" w:sz="4" w:space="0" w:color="auto"/>
              <w:bottom w:val="single" w:sz="4"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103</w:t>
            </w:r>
          </w:p>
        </w:tc>
        <w:tc>
          <w:tcPr>
            <w:tcW w:w="3370" w:type="dxa"/>
            <w:tcBorders>
              <w:top w:val="single" w:sz="6" w:space="0" w:color="auto"/>
              <w:left w:val="single" w:sz="6" w:space="0" w:color="auto"/>
              <w:bottom w:val="single" w:sz="4" w:space="0" w:color="auto"/>
              <w:right w:val="single" w:sz="6" w:space="0" w:color="auto"/>
            </w:tcBorders>
            <w:hideMark/>
          </w:tcPr>
          <w:p w:rsidR="000E2509" w:rsidRDefault="000E2509">
            <w:pPr>
              <w:pStyle w:val="Zawartotabeli"/>
              <w:snapToGrid w:val="0"/>
              <w:rPr>
                <w:rFonts w:ascii="Tahoma" w:hAnsi="Tahoma" w:cs="Tahoma"/>
              </w:rPr>
            </w:pPr>
            <w:r>
              <w:rPr>
                <w:rFonts w:ascii="Tahoma" w:hAnsi="Tahoma" w:cs="Tahoma"/>
              </w:rPr>
              <w:t>Sala OPS komputerowa – 16 stanowisk komputerowych</w:t>
            </w:r>
          </w:p>
        </w:tc>
        <w:tc>
          <w:tcPr>
            <w:tcW w:w="1134" w:type="dxa"/>
            <w:tcBorders>
              <w:top w:val="single" w:sz="6" w:space="0" w:color="auto"/>
              <w:left w:val="single" w:sz="6" w:space="0" w:color="auto"/>
              <w:bottom w:val="single" w:sz="4"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BP</w:t>
            </w:r>
          </w:p>
        </w:tc>
        <w:tc>
          <w:tcPr>
            <w:tcW w:w="1843" w:type="dxa"/>
            <w:tcBorders>
              <w:top w:val="single" w:sz="6" w:space="0" w:color="auto"/>
              <w:left w:val="single" w:sz="6" w:space="0" w:color="auto"/>
              <w:bottom w:val="single" w:sz="4"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47</w:t>
            </w:r>
          </w:p>
        </w:tc>
        <w:tc>
          <w:tcPr>
            <w:tcW w:w="1788" w:type="dxa"/>
            <w:tcBorders>
              <w:top w:val="single" w:sz="6" w:space="0" w:color="auto"/>
              <w:left w:val="single" w:sz="6" w:space="0" w:color="auto"/>
              <w:bottom w:val="single" w:sz="4"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Wg potrzeb*</w:t>
            </w:r>
          </w:p>
        </w:tc>
      </w:tr>
    </w:tbl>
    <w:p w:rsidR="000E2509" w:rsidRDefault="000E2509" w:rsidP="000E2509">
      <w:pPr>
        <w:jc w:val="both"/>
        <w:rPr>
          <w:rFonts w:ascii="Tahoma" w:hAnsi="Tahoma" w:cs="Tahoma"/>
          <w:sz w:val="24"/>
          <w:szCs w:val="24"/>
        </w:rPr>
      </w:pPr>
      <w:r>
        <w:rPr>
          <w:rFonts w:ascii="Tahoma" w:hAnsi="Tahoma" w:cs="Tahoma"/>
          <w:sz w:val="24"/>
          <w:szCs w:val="24"/>
        </w:rPr>
        <w:t>* tzn. na każde żądanie Zamawiającego</w:t>
      </w:r>
    </w:p>
    <w:p w:rsidR="000E2509" w:rsidRDefault="000E2509" w:rsidP="000E2509">
      <w:pPr>
        <w:jc w:val="both"/>
        <w:rPr>
          <w:rFonts w:ascii="Tahoma" w:hAnsi="Tahoma" w:cs="Tahoma"/>
          <w:sz w:val="24"/>
          <w:szCs w:val="24"/>
        </w:rPr>
      </w:pPr>
      <w:r>
        <w:rPr>
          <w:rFonts w:ascii="Tahoma" w:hAnsi="Tahoma" w:cs="Tahoma"/>
          <w:sz w:val="24"/>
          <w:szCs w:val="24"/>
        </w:rPr>
        <w:t>POWIERZCHNIE TERENU ZEWNĘTRZNEGO OBIEKTU:</w:t>
      </w:r>
    </w:p>
    <w:p w:rsidR="000E2509" w:rsidRDefault="000E2509" w:rsidP="000E2509">
      <w:pPr>
        <w:numPr>
          <w:ilvl w:val="0"/>
          <w:numId w:val="47"/>
        </w:numPr>
        <w:suppressAutoHyphens/>
        <w:spacing w:after="0"/>
        <w:jc w:val="both"/>
        <w:rPr>
          <w:rFonts w:ascii="Tahoma" w:hAnsi="Tahoma" w:cs="Tahoma"/>
          <w:sz w:val="24"/>
          <w:szCs w:val="24"/>
        </w:rPr>
      </w:pPr>
      <w:r>
        <w:rPr>
          <w:rFonts w:ascii="Tahoma" w:hAnsi="Tahoma" w:cs="Tahoma"/>
          <w:sz w:val="24"/>
          <w:szCs w:val="24"/>
        </w:rPr>
        <w:t>Powierzchnia chodników, schodów i podjazdów – 487,00 m²</w:t>
      </w:r>
    </w:p>
    <w:p w:rsidR="000E2509" w:rsidRDefault="000E2509" w:rsidP="000E2509">
      <w:pPr>
        <w:numPr>
          <w:ilvl w:val="0"/>
          <w:numId w:val="47"/>
        </w:numPr>
        <w:suppressAutoHyphens/>
        <w:spacing w:after="0"/>
        <w:jc w:val="both"/>
        <w:rPr>
          <w:rFonts w:ascii="Tahoma" w:hAnsi="Tahoma" w:cs="Tahoma"/>
          <w:sz w:val="24"/>
          <w:szCs w:val="24"/>
        </w:rPr>
      </w:pPr>
      <w:r>
        <w:rPr>
          <w:rFonts w:ascii="Tahoma" w:hAnsi="Tahoma" w:cs="Tahoma"/>
          <w:sz w:val="24"/>
          <w:szCs w:val="24"/>
        </w:rPr>
        <w:t>Powierzchnia zieleni – 969,00 m²</w:t>
      </w:r>
    </w:p>
    <w:p w:rsidR="000E2509" w:rsidRDefault="000E2509" w:rsidP="000E2509">
      <w:pPr>
        <w:numPr>
          <w:ilvl w:val="0"/>
          <w:numId w:val="47"/>
        </w:numPr>
        <w:suppressAutoHyphens/>
        <w:spacing w:after="0"/>
        <w:jc w:val="both"/>
        <w:rPr>
          <w:rFonts w:ascii="Tahoma" w:hAnsi="Tahoma" w:cs="Tahoma"/>
          <w:sz w:val="24"/>
          <w:szCs w:val="24"/>
        </w:rPr>
      </w:pPr>
      <w:r>
        <w:rPr>
          <w:rFonts w:ascii="Tahoma" w:hAnsi="Tahoma" w:cs="Tahoma"/>
          <w:sz w:val="24"/>
          <w:szCs w:val="24"/>
        </w:rPr>
        <w:t>Powierzchnia parkingu – 703,00 m²</w:t>
      </w:r>
    </w:p>
    <w:p w:rsidR="000E2509" w:rsidRDefault="000E2509" w:rsidP="000E2509">
      <w:pPr>
        <w:numPr>
          <w:ilvl w:val="0"/>
          <w:numId w:val="47"/>
        </w:numPr>
        <w:suppressAutoHyphens/>
        <w:jc w:val="both"/>
        <w:rPr>
          <w:rFonts w:ascii="Tahoma" w:hAnsi="Tahoma" w:cs="Tahoma"/>
          <w:sz w:val="24"/>
          <w:szCs w:val="24"/>
        </w:rPr>
      </w:pPr>
      <w:r>
        <w:rPr>
          <w:rFonts w:ascii="Tahoma" w:hAnsi="Tahoma" w:cs="Tahoma"/>
          <w:sz w:val="24"/>
          <w:szCs w:val="24"/>
        </w:rPr>
        <w:t>Powierzchnia placów i dróg – 1487,00 m²</w:t>
      </w:r>
    </w:p>
    <w:p w:rsidR="000E2509" w:rsidRDefault="000E2509" w:rsidP="000E2509">
      <w:pPr>
        <w:spacing w:after="0"/>
        <w:jc w:val="both"/>
        <w:rPr>
          <w:rFonts w:ascii="Tahoma" w:hAnsi="Tahoma" w:cs="Tahoma"/>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699135</wp:posOffset>
                </wp:positionH>
                <wp:positionV relativeFrom="paragraph">
                  <wp:posOffset>995045</wp:posOffset>
                </wp:positionV>
                <wp:extent cx="1149350" cy="1331595"/>
                <wp:effectExtent l="0" t="0" r="12700" b="20955"/>
                <wp:wrapNone/>
                <wp:docPr id="5" name="Dowolny kształt: kształ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0" cy="1331595"/>
                        </a:xfrm>
                        <a:custGeom>
                          <a:avLst/>
                          <a:gdLst>
                            <a:gd name="T0" fmla="*/ 0 w 1810"/>
                            <a:gd name="T1" fmla="*/ 1947 h 2097"/>
                            <a:gd name="T2" fmla="*/ 140 w 1810"/>
                            <a:gd name="T3" fmla="*/ 2097 h 2097"/>
                            <a:gd name="T4" fmla="*/ 1810 w 1810"/>
                            <a:gd name="T5" fmla="*/ 167 h 2097"/>
                            <a:gd name="T6" fmla="*/ 1646 w 1810"/>
                            <a:gd name="T7" fmla="*/ 0 h 2097"/>
                            <a:gd name="T8" fmla="*/ 0 w 1810"/>
                            <a:gd name="T9" fmla="*/ 1947 h 2097"/>
                          </a:gdLst>
                          <a:ahLst/>
                          <a:cxnLst>
                            <a:cxn ang="0">
                              <a:pos x="T0" y="T1"/>
                            </a:cxn>
                            <a:cxn ang="0">
                              <a:pos x="T2" y="T3"/>
                            </a:cxn>
                            <a:cxn ang="0">
                              <a:pos x="T4" y="T5"/>
                            </a:cxn>
                            <a:cxn ang="0">
                              <a:pos x="T6" y="T7"/>
                            </a:cxn>
                            <a:cxn ang="0">
                              <a:pos x="T8" y="T9"/>
                            </a:cxn>
                          </a:cxnLst>
                          <a:rect l="0" t="0" r="r" b="b"/>
                          <a:pathLst>
                            <a:path w="1810" h="2097">
                              <a:moveTo>
                                <a:pt x="0" y="1947"/>
                              </a:moveTo>
                              <a:lnTo>
                                <a:pt x="140" y="2097"/>
                              </a:lnTo>
                              <a:lnTo>
                                <a:pt x="1810" y="167"/>
                              </a:lnTo>
                              <a:lnTo>
                                <a:pt x="1646" y="0"/>
                              </a:lnTo>
                              <a:lnTo>
                                <a:pt x="0" y="1947"/>
                              </a:lnTo>
                              <a:close/>
                            </a:path>
                          </a:pathLst>
                        </a:custGeom>
                        <a:solidFill>
                          <a:srgbClr val="92D050">
                            <a:alpha val="58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2381" id="Dowolny kształt: kształt 5" o:spid="_x0000_s1026" style="position:absolute;margin-left:55.05pt;margin-top:78.35pt;width:90.5pt;height:10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0,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" path="m,1947r140,150l1810,167,1646,,,1947xe" fillcolor="#92d050">
                <v:fill opacity="38036f"/>
                <v:path arrowok="t" o:connecttype="custom" o:connectlocs="0,1236345;88900,1331595;1149350,106045;1045210,0;0,1236345" o:connectangles="0,0,0,0,0"/>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2119630</wp:posOffset>
                </wp:positionH>
                <wp:positionV relativeFrom="paragraph">
                  <wp:posOffset>624205</wp:posOffset>
                </wp:positionV>
                <wp:extent cx="3185160" cy="3800475"/>
                <wp:effectExtent l="0" t="0" r="15240" b="28575"/>
                <wp:wrapNone/>
                <wp:docPr id="4" name="Dowolny kształt: kształ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5160" cy="3800475"/>
                        </a:xfrm>
                        <a:custGeom>
                          <a:avLst/>
                          <a:gdLst>
                            <a:gd name="T0" fmla="*/ 72 w 5016"/>
                            <a:gd name="T1" fmla="*/ 5985 h 5985"/>
                            <a:gd name="T2" fmla="*/ 852 w 5016"/>
                            <a:gd name="T3" fmla="*/ 5337 h 5985"/>
                            <a:gd name="T4" fmla="*/ 5016 w 5016"/>
                            <a:gd name="T5" fmla="*/ 1989 h 5985"/>
                            <a:gd name="T6" fmla="*/ 3600 w 5016"/>
                            <a:gd name="T7" fmla="*/ 0 h 5985"/>
                            <a:gd name="T8" fmla="*/ 2470 w 5016"/>
                            <a:gd name="T9" fmla="*/ 810 h 5985"/>
                            <a:gd name="T10" fmla="*/ 2050 w 5016"/>
                            <a:gd name="T11" fmla="*/ 70 h 5985"/>
                            <a:gd name="T12" fmla="*/ 1530 w 5016"/>
                            <a:gd name="T13" fmla="*/ 370 h 5985"/>
                            <a:gd name="T14" fmla="*/ 520 w 5016"/>
                            <a:gd name="T15" fmla="*/ 1570 h 5985"/>
                            <a:gd name="T16" fmla="*/ 200 w 5016"/>
                            <a:gd name="T17" fmla="*/ 1280 h 5985"/>
                            <a:gd name="T18" fmla="*/ 0 w 5016"/>
                            <a:gd name="T19" fmla="*/ 1440 h 5985"/>
                            <a:gd name="T20" fmla="*/ 680 w 5016"/>
                            <a:gd name="T21" fmla="*/ 2100 h 5985"/>
                            <a:gd name="T22" fmla="*/ 740 w 5016"/>
                            <a:gd name="T23" fmla="*/ 2050 h 5985"/>
                            <a:gd name="T24" fmla="*/ 1030 w 5016"/>
                            <a:gd name="T25" fmla="*/ 2450 h 5985"/>
                            <a:gd name="T26" fmla="*/ 790 w 5016"/>
                            <a:gd name="T27" fmla="*/ 2610 h 5985"/>
                            <a:gd name="T28" fmla="*/ 1110 w 5016"/>
                            <a:gd name="T29" fmla="*/ 3060 h 5985"/>
                            <a:gd name="T30" fmla="*/ 1530 w 5016"/>
                            <a:gd name="T31" fmla="*/ 2800 h 5985"/>
                            <a:gd name="T32" fmla="*/ 2040 w 5016"/>
                            <a:gd name="T33" fmla="*/ 3560 h 5985"/>
                            <a:gd name="T34" fmla="*/ 1410 w 5016"/>
                            <a:gd name="T35" fmla="*/ 4000 h 5985"/>
                            <a:gd name="T36" fmla="*/ 1470 w 5016"/>
                            <a:gd name="T37" fmla="*/ 4150 h 5985"/>
                            <a:gd name="T38" fmla="*/ 970 w 5016"/>
                            <a:gd name="T39" fmla="*/ 4460 h 5985"/>
                            <a:gd name="T40" fmla="*/ 910 w 5016"/>
                            <a:gd name="T41" fmla="*/ 4330 h 5985"/>
                            <a:gd name="T42" fmla="*/ 370 w 5016"/>
                            <a:gd name="T43" fmla="*/ 4720 h 5985"/>
                            <a:gd name="T44" fmla="*/ 804 w 5016"/>
                            <a:gd name="T45" fmla="*/ 5253 h 5985"/>
                            <a:gd name="T46" fmla="*/ 36 w 5016"/>
                            <a:gd name="T47" fmla="*/ 5925 h 5985"/>
                            <a:gd name="T48" fmla="*/ 72 w 5016"/>
                            <a:gd name="T49" fmla="*/ 5985 h 5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16" h="5985">
                              <a:moveTo>
                                <a:pt x="72" y="5985"/>
                              </a:moveTo>
                              <a:lnTo>
                                <a:pt x="852" y="5337"/>
                              </a:lnTo>
                              <a:lnTo>
                                <a:pt x="5016" y="1989"/>
                              </a:lnTo>
                              <a:lnTo>
                                <a:pt x="3600" y="0"/>
                              </a:lnTo>
                              <a:lnTo>
                                <a:pt x="2470" y="810"/>
                              </a:lnTo>
                              <a:lnTo>
                                <a:pt x="2050" y="70"/>
                              </a:lnTo>
                              <a:lnTo>
                                <a:pt x="1530" y="370"/>
                              </a:lnTo>
                              <a:lnTo>
                                <a:pt x="520" y="1570"/>
                              </a:lnTo>
                              <a:lnTo>
                                <a:pt x="200" y="1280"/>
                              </a:lnTo>
                              <a:lnTo>
                                <a:pt x="0" y="1440"/>
                              </a:lnTo>
                              <a:lnTo>
                                <a:pt x="680" y="2100"/>
                              </a:lnTo>
                              <a:lnTo>
                                <a:pt x="740" y="2050"/>
                              </a:lnTo>
                              <a:lnTo>
                                <a:pt x="1030" y="2450"/>
                              </a:lnTo>
                              <a:lnTo>
                                <a:pt x="790" y="2610"/>
                              </a:lnTo>
                              <a:lnTo>
                                <a:pt x="1110" y="3060"/>
                              </a:lnTo>
                              <a:lnTo>
                                <a:pt x="1530" y="2800"/>
                              </a:lnTo>
                              <a:lnTo>
                                <a:pt x="2040" y="3560"/>
                              </a:lnTo>
                              <a:lnTo>
                                <a:pt x="1410" y="4000"/>
                              </a:lnTo>
                              <a:lnTo>
                                <a:pt x="1470" y="4150"/>
                              </a:lnTo>
                              <a:lnTo>
                                <a:pt x="970" y="4460"/>
                              </a:lnTo>
                              <a:lnTo>
                                <a:pt x="910" y="4330"/>
                              </a:lnTo>
                              <a:lnTo>
                                <a:pt x="370" y="4720"/>
                              </a:lnTo>
                              <a:lnTo>
                                <a:pt x="804" y="5253"/>
                              </a:lnTo>
                              <a:lnTo>
                                <a:pt x="36" y="5925"/>
                              </a:lnTo>
                              <a:lnTo>
                                <a:pt x="72" y="5985"/>
                              </a:lnTo>
                              <a:close/>
                            </a:path>
                          </a:pathLst>
                        </a:custGeom>
                        <a:solidFill>
                          <a:srgbClr val="92D050">
                            <a:alpha val="44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B9252" id="Dowolny kształt: kształt 4" o:spid="_x0000_s1026" style="position:absolute;margin-left:166.9pt;margin-top:49.15pt;width:250.8pt;height:29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16,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" path="m72,5985l852,5337,5016,1989,3600,,2470,810,2050,70,1530,370,520,1570,200,1280,,1440r680,660l740,2050r290,400l790,2610r320,450l1530,2800r510,760l1410,4000r60,150l970,4460,910,4330,370,4720r434,533l36,5925r36,60xe" fillcolor="#92d050">
                <v:fill opacity="28784f"/>
                <v:path arrowok="t" o:connecttype="custom" o:connectlocs="45720,3800475;541020,3388995;3185160,1263015;2286000,0;1568450,514350;1301750,44450;971550,234950;330200,996950;127000,812800;0,914400;431800,1333500;469900,1301750;654050,1555750;501650,1657350;704850,1943100;971550,1778000;1295400,2260600;895350,2540000;933450,2635250;615950,2832100;577850,2749550;234950,2997200;510540,3335655;22860,3762375;45720,3800475" o:connectangles="0,0,0,0,0,0,0,0,0,0,0,0,0,0,0,0,0,0,0,0,0,0,0,0,0"/>
              </v:shape>
            </w:pict>
          </mc:Fallback>
        </mc:AlternateContent>
      </w:r>
      <w:r>
        <w:rPr>
          <w:rFonts w:ascii="Tahoma" w:hAnsi="Tahoma" w:cs="Tahoma"/>
          <w:sz w:val="24"/>
          <w:szCs w:val="24"/>
        </w:rPr>
        <w:object w:dxaOrig="9170" w:dyaOrig="6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346.5pt" o:ole="">
            <v:imagedata r:id="rId8" o:title=""/>
          </v:shape>
          <o:OLEObject Type="Embed" ProgID="PBrush" ShapeID="_x0000_i1025" DrawAspect="Content" ObjectID="_1644660633" r:id="rId9"/>
        </w:object>
      </w:r>
    </w:p>
    <w:p w:rsidR="000E2509" w:rsidRDefault="000E2509" w:rsidP="000E2509">
      <w:pPr>
        <w:spacing w:after="0"/>
        <w:jc w:val="both"/>
        <w:rPr>
          <w:rFonts w:ascii="Tahoma" w:hAnsi="Tahoma" w:cs="Tahoma"/>
          <w:sz w:val="24"/>
          <w:szCs w:val="24"/>
        </w:rPr>
      </w:pPr>
      <w:r>
        <w:rPr>
          <w:rFonts w:ascii="Tahoma" w:hAnsi="Tahoma" w:cs="Tahoma"/>
          <w:sz w:val="24"/>
          <w:szCs w:val="24"/>
        </w:rPr>
        <w:t>Załącznik graficzny terenu zewnętrznego obiektu LBC.</w:t>
      </w:r>
    </w:p>
    <w:p w:rsidR="000E2509" w:rsidRDefault="000E2509" w:rsidP="000E2509">
      <w:pPr>
        <w:spacing w:after="0"/>
        <w:jc w:val="both"/>
        <w:rPr>
          <w:rFonts w:ascii="Tahoma" w:hAnsi="Tahoma" w:cs="Tahoma"/>
          <w:sz w:val="24"/>
          <w:szCs w:val="24"/>
        </w:rPr>
      </w:pPr>
      <w:r>
        <w:rPr>
          <w:rFonts w:ascii="Tahoma" w:hAnsi="Tahoma" w:cs="Tahoma"/>
          <w:sz w:val="24"/>
          <w:szCs w:val="24"/>
        </w:rPr>
        <w:lastRenderedPageBreak/>
        <w:t>Teren zaznaczony na zielono przeznaczony do utrzymania porządku.</w:t>
      </w:r>
    </w:p>
    <w:p w:rsidR="000E2509" w:rsidRDefault="000E2509" w:rsidP="000E2509">
      <w:pPr>
        <w:rPr>
          <w:rFonts w:ascii="Tahoma" w:hAnsi="Tahoma" w:cs="Tahoma"/>
          <w:sz w:val="24"/>
          <w:szCs w:val="24"/>
        </w:rPr>
      </w:pPr>
    </w:p>
    <w:p w:rsidR="000E2509" w:rsidRDefault="000E2509" w:rsidP="000E2509">
      <w:pPr>
        <w:rPr>
          <w:rFonts w:ascii="Tahoma" w:hAnsi="Tahoma" w:cs="Tahoma"/>
          <w:b/>
          <w:sz w:val="24"/>
          <w:szCs w:val="24"/>
          <w:u w:val="single"/>
        </w:rPr>
      </w:pPr>
      <w:r>
        <w:rPr>
          <w:rFonts w:ascii="Tahoma" w:hAnsi="Tahoma" w:cs="Tahoma"/>
          <w:b/>
          <w:sz w:val="24"/>
          <w:szCs w:val="24"/>
        </w:rPr>
        <w:br w:type="page"/>
      </w:r>
      <w:r>
        <w:rPr>
          <w:rFonts w:ascii="Tahoma" w:hAnsi="Tahoma" w:cs="Tahoma"/>
          <w:b/>
          <w:sz w:val="24"/>
          <w:szCs w:val="24"/>
          <w:u w:val="single"/>
        </w:rPr>
        <w:lastRenderedPageBreak/>
        <w:t>Ad. Część II</w:t>
      </w:r>
    </w:p>
    <w:p w:rsidR="000E2509" w:rsidRDefault="000E2509" w:rsidP="000E2509">
      <w:pPr>
        <w:jc w:val="both"/>
        <w:rPr>
          <w:rFonts w:ascii="Tahoma" w:hAnsi="Tahoma" w:cs="Tahoma"/>
          <w:b/>
          <w:bCs/>
          <w:sz w:val="24"/>
          <w:szCs w:val="24"/>
          <w:u w:val="single"/>
        </w:rPr>
      </w:pPr>
      <w:r>
        <w:rPr>
          <w:rFonts w:ascii="Tahoma" w:hAnsi="Tahoma" w:cs="Tahoma"/>
          <w:b/>
          <w:sz w:val="24"/>
          <w:szCs w:val="24"/>
        </w:rPr>
        <w:t>Obiekt</w:t>
      </w:r>
      <w:r>
        <w:rPr>
          <w:rFonts w:ascii="Tahoma" w:hAnsi="Tahoma" w:cs="Tahoma"/>
          <w:sz w:val="24"/>
          <w:szCs w:val="24"/>
        </w:rPr>
        <w:t xml:space="preserve"> </w:t>
      </w:r>
      <w:r>
        <w:rPr>
          <w:rFonts w:ascii="Tahoma" w:hAnsi="Tahoma" w:cs="Tahoma"/>
          <w:b/>
          <w:sz w:val="24"/>
          <w:szCs w:val="24"/>
        </w:rPr>
        <w:t>biurowy wraz z terenem zewnętrznym położony przy ul. Złotoryjskiej 178-184 w</w:t>
      </w:r>
      <w:r>
        <w:rPr>
          <w:rFonts w:ascii="Tahoma" w:hAnsi="Tahoma" w:cs="Tahoma"/>
          <w:sz w:val="24"/>
          <w:szCs w:val="24"/>
        </w:rPr>
        <w:t> </w:t>
      </w:r>
      <w:r>
        <w:rPr>
          <w:rFonts w:ascii="Tahoma" w:hAnsi="Tahoma" w:cs="Tahoma"/>
          <w:b/>
          <w:sz w:val="24"/>
          <w:szCs w:val="24"/>
        </w:rPr>
        <w:t>Legnicy.</w:t>
      </w:r>
    </w:p>
    <w:p w:rsidR="000E2509" w:rsidRDefault="000E2509" w:rsidP="000E2509">
      <w:pPr>
        <w:spacing w:after="240"/>
        <w:jc w:val="both"/>
        <w:rPr>
          <w:rFonts w:ascii="Tahoma" w:hAnsi="Tahoma" w:cs="Tahoma"/>
          <w:sz w:val="24"/>
          <w:szCs w:val="24"/>
        </w:rPr>
      </w:pPr>
      <w:r>
        <w:rPr>
          <w:rFonts w:ascii="Tahoma" w:hAnsi="Tahoma" w:cs="Tahoma"/>
          <w:b/>
          <w:sz w:val="24"/>
          <w:szCs w:val="24"/>
        </w:rPr>
        <w:t>1. Świadczenie usług porządkowych</w:t>
      </w:r>
      <w:r>
        <w:rPr>
          <w:rFonts w:ascii="Tahoma" w:hAnsi="Tahoma" w:cs="Tahoma"/>
          <w:sz w:val="24"/>
          <w:szCs w:val="24"/>
        </w:rPr>
        <w:t xml:space="preserve"> wewnątrz i na zewnątrz budynku polegać będzie na utrzymaniu w należytym stanie sanitarno-porządkowym powierzchni poziomych i pionowych tj. pomieszczenia socjalne, ciągi komunikacyjne, pomieszczenia techniczne, piwnice oraz tereny zewnętrzne z uwzględnieniem, że:</w:t>
      </w:r>
    </w:p>
    <w:p w:rsidR="000E2509" w:rsidRDefault="000E2509" w:rsidP="000E2509">
      <w:pPr>
        <w:pStyle w:val="Akapitzlist"/>
        <w:numPr>
          <w:ilvl w:val="0"/>
          <w:numId w:val="48"/>
        </w:numPr>
        <w:suppressAutoHyphens w:val="0"/>
        <w:spacing w:after="200" w:line="276" w:lineRule="auto"/>
        <w:ind w:left="426" w:hanging="426"/>
        <w:contextualSpacing/>
        <w:jc w:val="both"/>
        <w:rPr>
          <w:rFonts w:ascii="Tahoma" w:hAnsi="Tahoma" w:cs="Tahoma"/>
          <w:b/>
          <w:sz w:val="24"/>
          <w:szCs w:val="24"/>
        </w:rPr>
      </w:pPr>
      <w:r>
        <w:rPr>
          <w:rFonts w:ascii="Tahoma" w:hAnsi="Tahoma" w:cs="Tahoma"/>
          <w:b/>
          <w:sz w:val="24"/>
          <w:szCs w:val="24"/>
        </w:rPr>
        <w:t>w przypadku powierzchni wewnątrz budynku:</w:t>
      </w:r>
    </w:p>
    <w:p w:rsidR="000E2509" w:rsidRDefault="000E2509" w:rsidP="000E2509">
      <w:pPr>
        <w:pStyle w:val="Akapitzlist"/>
        <w:numPr>
          <w:ilvl w:val="0"/>
          <w:numId w:val="49"/>
        </w:numPr>
        <w:suppressAutoHyphens w:val="0"/>
        <w:spacing w:after="200" w:line="276" w:lineRule="auto"/>
        <w:contextualSpacing/>
        <w:jc w:val="both"/>
        <w:rPr>
          <w:rFonts w:ascii="Tahoma" w:hAnsi="Tahoma" w:cs="Tahoma"/>
          <w:sz w:val="24"/>
          <w:szCs w:val="24"/>
        </w:rPr>
      </w:pPr>
      <w:r>
        <w:rPr>
          <w:rFonts w:ascii="Tahoma" w:hAnsi="Tahoma" w:cs="Tahoma"/>
          <w:sz w:val="24"/>
          <w:szCs w:val="24"/>
        </w:rPr>
        <w:t>na klatkach schodowych, pomieszczeniach technicznych w piwnicy występują płytki gresowe,</w:t>
      </w:r>
    </w:p>
    <w:p w:rsidR="000E2509" w:rsidRDefault="000E2509" w:rsidP="000E2509">
      <w:pPr>
        <w:pStyle w:val="Akapitzlist"/>
        <w:numPr>
          <w:ilvl w:val="0"/>
          <w:numId w:val="49"/>
        </w:numPr>
        <w:suppressAutoHyphens w:val="0"/>
        <w:spacing w:after="200" w:line="276" w:lineRule="auto"/>
        <w:contextualSpacing/>
        <w:jc w:val="both"/>
        <w:rPr>
          <w:rFonts w:ascii="Tahoma" w:hAnsi="Tahoma" w:cs="Tahoma"/>
          <w:sz w:val="24"/>
          <w:szCs w:val="24"/>
        </w:rPr>
      </w:pPr>
      <w:r>
        <w:rPr>
          <w:rFonts w:ascii="Tahoma" w:hAnsi="Tahoma" w:cs="Tahoma"/>
          <w:sz w:val="24"/>
          <w:szCs w:val="24"/>
        </w:rPr>
        <w:t>na korytarzach występuje lastryko lub wylewka betonowa,</w:t>
      </w:r>
    </w:p>
    <w:p w:rsidR="000E2509" w:rsidRDefault="000E2509" w:rsidP="000E2509">
      <w:pPr>
        <w:pStyle w:val="Akapitzlist"/>
        <w:numPr>
          <w:ilvl w:val="0"/>
          <w:numId w:val="49"/>
        </w:numPr>
        <w:suppressAutoHyphens w:val="0"/>
        <w:spacing w:after="200" w:line="276" w:lineRule="auto"/>
        <w:contextualSpacing/>
        <w:jc w:val="both"/>
        <w:rPr>
          <w:rFonts w:ascii="Tahoma" w:hAnsi="Tahoma" w:cs="Tahoma"/>
          <w:sz w:val="24"/>
          <w:szCs w:val="24"/>
        </w:rPr>
      </w:pPr>
      <w:r>
        <w:rPr>
          <w:rFonts w:ascii="Tahoma" w:hAnsi="Tahoma" w:cs="Tahoma"/>
          <w:sz w:val="24"/>
          <w:szCs w:val="24"/>
        </w:rPr>
        <w:t>w toaletach i pomieszczeniach socjalnych położone są płytki ceramiczne,</w:t>
      </w:r>
    </w:p>
    <w:p w:rsidR="000E2509" w:rsidRDefault="000E2509" w:rsidP="000E2509">
      <w:pPr>
        <w:pStyle w:val="Akapitzlist"/>
        <w:numPr>
          <w:ilvl w:val="0"/>
          <w:numId w:val="49"/>
        </w:numPr>
        <w:suppressAutoHyphens w:val="0"/>
        <w:spacing w:after="200" w:line="276" w:lineRule="auto"/>
        <w:contextualSpacing/>
        <w:jc w:val="both"/>
        <w:rPr>
          <w:rFonts w:ascii="Tahoma" w:hAnsi="Tahoma" w:cs="Tahoma"/>
          <w:sz w:val="24"/>
          <w:szCs w:val="24"/>
        </w:rPr>
      </w:pPr>
      <w:r>
        <w:rPr>
          <w:rFonts w:ascii="Tahoma" w:hAnsi="Tahoma" w:cs="Tahoma"/>
          <w:sz w:val="24"/>
          <w:szCs w:val="24"/>
        </w:rPr>
        <w:t>na zewnątrz budynku występuje asfalt oraz kostka chodnikowa (parking i chodniki) oraz otaczające trawniki wraz z nasadzeniami krzewów i drzew ozdobnych.</w:t>
      </w:r>
    </w:p>
    <w:p w:rsidR="000E2509" w:rsidRDefault="000E2509" w:rsidP="000E2509">
      <w:pPr>
        <w:pStyle w:val="Akapitzlist"/>
        <w:jc w:val="both"/>
        <w:rPr>
          <w:rFonts w:ascii="Tahoma" w:hAnsi="Tahoma" w:cs="Tahoma"/>
          <w:sz w:val="24"/>
          <w:szCs w:val="24"/>
        </w:rPr>
      </w:pPr>
    </w:p>
    <w:p w:rsidR="000E2509" w:rsidRDefault="000E2509" w:rsidP="000E2509">
      <w:pPr>
        <w:jc w:val="both"/>
        <w:rPr>
          <w:rFonts w:ascii="Tahoma" w:hAnsi="Tahoma" w:cs="Tahoma"/>
          <w:b/>
          <w:bCs/>
          <w:sz w:val="24"/>
          <w:szCs w:val="24"/>
        </w:rPr>
      </w:pPr>
      <w:r>
        <w:rPr>
          <w:rFonts w:ascii="Tahoma" w:hAnsi="Tahoma" w:cs="Tahoma"/>
          <w:b/>
          <w:bCs/>
          <w:sz w:val="24"/>
          <w:szCs w:val="24"/>
        </w:rPr>
        <w:t>Kompleksowe usługi sprzątania wewnątrz budynku dzielą się na sprzątanie codzienne, okresowe.</w:t>
      </w:r>
    </w:p>
    <w:p w:rsidR="000E2509" w:rsidRDefault="000E2509" w:rsidP="000E2509">
      <w:pPr>
        <w:jc w:val="both"/>
        <w:rPr>
          <w:rFonts w:ascii="Tahoma" w:hAnsi="Tahoma" w:cs="Tahoma"/>
          <w:sz w:val="24"/>
          <w:szCs w:val="24"/>
        </w:rPr>
      </w:pPr>
      <w:r>
        <w:rPr>
          <w:rFonts w:ascii="Tahoma" w:hAnsi="Tahoma" w:cs="Tahoma"/>
          <w:b/>
          <w:sz w:val="24"/>
          <w:szCs w:val="24"/>
        </w:rPr>
        <w:t>Zakres codziennego sprzątania wewnątrz budynku</w:t>
      </w:r>
      <w:r>
        <w:rPr>
          <w:rFonts w:ascii="Tahoma" w:hAnsi="Tahoma" w:cs="Tahoma"/>
          <w:sz w:val="24"/>
          <w:szCs w:val="24"/>
        </w:rPr>
        <w:t xml:space="preserve"> obejmuje: sprzątanie klatki schodowej od parteru (w tym przybudówki budynku) do 8 piętra z uwzględnieniem korytarzy na parterze oraz piętrach: IV, V, VI, a także sprzątanie toalet na parterze, III p. i IV p.</w:t>
      </w:r>
    </w:p>
    <w:p w:rsidR="000E2509" w:rsidRDefault="000E2509" w:rsidP="000E2509">
      <w:pPr>
        <w:jc w:val="both"/>
        <w:rPr>
          <w:rFonts w:ascii="Tahoma" w:hAnsi="Tahoma" w:cs="Tahoma"/>
          <w:b/>
          <w:sz w:val="24"/>
          <w:szCs w:val="24"/>
        </w:rPr>
      </w:pPr>
      <w:r>
        <w:rPr>
          <w:rFonts w:ascii="Tahoma" w:hAnsi="Tahoma" w:cs="Tahoma"/>
          <w:b/>
          <w:sz w:val="24"/>
          <w:szCs w:val="24"/>
        </w:rPr>
        <w:t>Zakres sprzątania okresowego:</w:t>
      </w:r>
    </w:p>
    <w:p w:rsidR="000E2509" w:rsidRDefault="000E2509" w:rsidP="000E2509">
      <w:pPr>
        <w:widowControl w:val="0"/>
        <w:numPr>
          <w:ilvl w:val="0"/>
          <w:numId w:val="50"/>
        </w:numPr>
        <w:spacing w:after="0" w:line="240" w:lineRule="auto"/>
        <w:jc w:val="both"/>
        <w:rPr>
          <w:rFonts w:ascii="Tahoma" w:hAnsi="Tahoma" w:cs="Tahoma"/>
          <w:sz w:val="24"/>
          <w:szCs w:val="24"/>
        </w:rPr>
      </w:pPr>
      <w:r>
        <w:rPr>
          <w:rFonts w:ascii="Tahoma" w:hAnsi="Tahoma" w:cs="Tahoma"/>
          <w:sz w:val="24"/>
          <w:szCs w:val="24"/>
        </w:rPr>
        <w:t>mycie okien na klatce schodowej oraz korytarzach na parterze, III, IV i Vp. 4 razy w roku.</w:t>
      </w:r>
    </w:p>
    <w:p w:rsidR="000E2509" w:rsidRDefault="000E2509" w:rsidP="000E2509">
      <w:pPr>
        <w:widowControl w:val="0"/>
        <w:numPr>
          <w:ilvl w:val="0"/>
          <w:numId w:val="50"/>
        </w:numPr>
        <w:spacing w:after="0" w:line="240" w:lineRule="auto"/>
        <w:jc w:val="both"/>
        <w:rPr>
          <w:rFonts w:ascii="Tahoma" w:hAnsi="Tahoma" w:cs="Tahoma"/>
          <w:b/>
          <w:sz w:val="24"/>
          <w:szCs w:val="24"/>
        </w:rPr>
      </w:pPr>
      <w:r>
        <w:rPr>
          <w:rFonts w:ascii="Tahoma" w:hAnsi="Tahoma" w:cs="Tahoma"/>
          <w:sz w:val="24"/>
          <w:szCs w:val="24"/>
        </w:rPr>
        <w:t>doczyszczanie przy użyciu maszyny czyszczącej płytek ceramiczncyh na powierzchni komunikacyjnej (tj. hall, klatka schodowa, korytarze)</w:t>
      </w:r>
      <w:r>
        <w:rPr>
          <w:rFonts w:ascii="Tahoma" w:eastAsia="Times New Roman" w:hAnsi="Tahoma" w:cs="Tahoma"/>
          <w:sz w:val="24"/>
          <w:szCs w:val="24"/>
        </w:rPr>
        <w:t xml:space="preserve"> - </w:t>
      </w:r>
      <w:r>
        <w:rPr>
          <w:rFonts w:ascii="Tahoma" w:hAnsi="Tahoma" w:cs="Tahoma"/>
          <w:sz w:val="24"/>
          <w:szCs w:val="24"/>
        </w:rPr>
        <w:t xml:space="preserve"> usługa zrealizowana w pierwszym miesiącu obowiązywania umowy</w:t>
      </w:r>
      <w:r>
        <w:rPr>
          <w:rFonts w:ascii="Tahoma" w:hAnsi="Tahoma" w:cs="Tahoma"/>
          <w:b/>
          <w:sz w:val="24"/>
          <w:szCs w:val="24"/>
        </w:rPr>
        <w:t>,</w:t>
      </w:r>
    </w:p>
    <w:p w:rsidR="000E2509" w:rsidRDefault="000E2509" w:rsidP="000E2509">
      <w:pPr>
        <w:widowControl w:val="0"/>
        <w:spacing w:after="0" w:line="240" w:lineRule="auto"/>
        <w:ind w:left="720"/>
        <w:jc w:val="both"/>
        <w:rPr>
          <w:rFonts w:ascii="Tahoma" w:hAnsi="Tahoma" w:cs="Tahoma"/>
          <w:sz w:val="24"/>
          <w:szCs w:val="24"/>
        </w:rPr>
      </w:pPr>
    </w:p>
    <w:p w:rsidR="000E2509" w:rsidRDefault="000E2509" w:rsidP="000E2509">
      <w:pPr>
        <w:jc w:val="both"/>
        <w:rPr>
          <w:rFonts w:ascii="Tahoma" w:hAnsi="Tahoma" w:cs="Tahoma"/>
          <w:sz w:val="24"/>
          <w:szCs w:val="24"/>
        </w:rPr>
      </w:pPr>
    </w:p>
    <w:p w:rsidR="000E2509" w:rsidRDefault="000E2509" w:rsidP="000E2509">
      <w:pPr>
        <w:pStyle w:val="Akapitzlist"/>
        <w:numPr>
          <w:ilvl w:val="0"/>
          <w:numId w:val="48"/>
        </w:numPr>
        <w:suppressAutoHyphens w:val="0"/>
        <w:spacing w:after="120" w:line="276" w:lineRule="auto"/>
        <w:ind w:left="425" w:hanging="425"/>
        <w:jc w:val="both"/>
        <w:rPr>
          <w:rFonts w:ascii="Tahoma" w:hAnsi="Tahoma" w:cs="Tahoma"/>
          <w:b/>
          <w:bCs/>
          <w:sz w:val="24"/>
          <w:szCs w:val="24"/>
        </w:rPr>
      </w:pPr>
      <w:r>
        <w:rPr>
          <w:rFonts w:ascii="Tahoma" w:hAnsi="Tahoma" w:cs="Tahoma"/>
          <w:b/>
          <w:bCs/>
          <w:sz w:val="24"/>
          <w:szCs w:val="24"/>
        </w:rPr>
        <w:t>w przypadku powierzchni na zewnątrz budynku :</w:t>
      </w:r>
    </w:p>
    <w:p w:rsidR="000E2509" w:rsidRDefault="000E2509" w:rsidP="000E2509">
      <w:pPr>
        <w:spacing w:before="120" w:after="0"/>
        <w:jc w:val="both"/>
        <w:rPr>
          <w:rFonts w:ascii="Tahoma" w:hAnsi="Tahoma" w:cs="Tahoma"/>
          <w:sz w:val="24"/>
          <w:szCs w:val="24"/>
        </w:rPr>
      </w:pPr>
      <w:r>
        <w:rPr>
          <w:rFonts w:ascii="Tahoma" w:hAnsi="Tahoma" w:cs="Tahoma"/>
          <w:b/>
          <w:bCs/>
          <w:sz w:val="24"/>
          <w:szCs w:val="24"/>
        </w:rPr>
        <w:t>Kompleksowe usługi sprzątania terenu zewnętrznego obejmuje następujące czynności:</w:t>
      </w:r>
    </w:p>
    <w:p w:rsidR="000E2509" w:rsidRDefault="000E2509" w:rsidP="000E2509">
      <w:pPr>
        <w:pStyle w:val="Akapitzlist"/>
        <w:numPr>
          <w:ilvl w:val="0"/>
          <w:numId w:val="51"/>
        </w:numPr>
        <w:suppressAutoHyphens w:val="0"/>
        <w:spacing w:before="120" w:line="276" w:lineRule="auto"/>
        <w:ind w:left="425" w:hanging="425"/>
        <w:jc w:val="both"/>
        <w:rPr>
          <w:rFonts w:ascii="Tahoma" w:hAnsi="Tahoma" w:cs="Tahoma"/>
          <w:b/>
          <w:sz w:val="24"/>
          <w:szCs w:val="24"/>
        </w:rPr>
      </w:pPr>
      <w:r>
        <w:rPr>
          <w:rFonts w:ascii="Tahoma" w:hAnsi="Tahoma" w:cs="Tahoma"/>
          <w:b/>
          <w:sz w:val="24"/>
          <w:szCs w:val="24"/>
        </w:rPr>
        <w:t xml:space="preserve">prace porządkowe wykonywane codziennie na zewnątrz: </w:t>
      </w:r>
    </w:p>
    <w:p w:rsidR="000E2509" w:rsidRDefault="000E2509" w:rsidP="000E2509">
      <w:pPr>
        <w:pStyle w:val="Akapitzlist"/>
        <w:numPr>
          <w:ilvl w:val="0"/>
          <w:numId w:val="52"/>
        </w:numPr>
        <w:spacing w:line="276" w:lineRule="auto"/>
        <w:contextualSpacing/>
        <w:jc w:val="both"/>
        <w:rPr>
          <w:rFonts w:ascii="Tahoma" w:hAnsi="Tahoma" w:cs="Tahoma"/>
          <w:sz w:val="24"/>
          <w:szCs w:val="24"/>
        </w:rPr>
      </w:pPr>
      <w:r>
        <w:rPr>
          <w:rFonts w:ascii="Tahoma" w:hAnsi="Tahoma" w:cs="Tahoma"/>
          <w:sz w:val="24"/>
          <w:szCs w:val="24"/>
        </w:rPr>
        <w:t>dbanie o stałe utrzymanie porządku na trenach zewnętrznych przylegających do budynku Zamawiającego,</w:t>
      </w:r>
    </w:p>
    <w:p w:rsidR="000E2509" w:rsidRDefault="000E2509" w:rsidP="000E2509">
      <w:pPr>
        <w:pStyle w:val="Akapitzlist"/>
        <w:numPr>
          <w:ilvl w:val="0"/>
          <w:numId w:val="52"/>
        </w:numPr>
        <w:spacing w:line="276" w:lineRule="auto"/>
        <w:contextualSpacing/>
        <w:jc w:val="both"/>
        <w:rPr>
          <w:rFonts w:ascii="Tahoma" w:hAnsi="Tahoma" w:cs="Tahoma"/>
          <w:sz w:val="24"/>
          <w:szCs w:val="24"/>
        </w:rPr>
      </w:pPr>
      <w:r>
        <w:rPr>
          <w:rFonts w:ascii="Tahoma" w:hAnsi="Tahoma" w:cs="Tahoma"/>
          <w:sz w:val="24"/>
          <w:szCs w:val="24"/>
        </w:rPr>
        <w:t>zamiatanie schodów i chodnika, podjazdów do budynku oraz parkingów,</w:t>
      </w:r>
    </w:p>
    <w:p w:rsidR="000E2509" w:rsidRDefault="000E2509" w:rsidP="000E2509">
      <w:pPr>
        <w:pStyle w:val="Akapitzlist"/>
        <w:numPr>
          <w:ilvl w:val="0"/>
          <w:numId w:val="52"/>
        </w:numPr>
        <w:spacing w:line="276" w:lineRule="auto"/>
        <w:contextualSpacing/>
        <w:jc w:val="both"/>
        <w:rPr>
          <w:rFonts w:ascii="Tahoma" w:hAnsi="Tahoma" w:cs="Tahoma"/>
          <w:sz w:val="24"/>
          <w:szCs w:val="24"/>
        </w:rPr>
      </w:pPr>
      <w:r>
        <w:rPr>
          <w:rFonts w:ascii="Tahoma" w:hAnsi="Tahoma" w:cs="Tahoma"/>
          <w:sz w:val="24"/>
          <w:szCs w:val="24"/>
        </w:rPr>
        <w:t>opróżnianie popielniczek i pojemników na śmieci, utrzymanie ich w czystości,</w:t>
      </w:r>
    </w:p>
    <w:p w:rsidR="000E2509" w:rsidRDefault="000E2509" w:rsidP="000E2509">
      <w:pPr>
        <w:pStyle w:val="Akapitzlist"/>
        <w:numPr>
          <w:ilvl w:val="0"/>
          <w:numId w:val="52"/>
        </w:numPr>
        <w:spacing w:line="276" w:lineRule="auto"/>
        <w:contextualSpacing/>
        <w:jc w:val="both"/>
        <w:rPr>
          <w:rFonts w:ascii="Tahoma" w:hAnsi="Tahoma" w:cs="Tahoma"/>
          <w:sz w:val="24"/>
          <w:szCs w:val="24"/>
        </w:rPr>
      </w:pPr>
      <w:r>
        <w:rPr>
          <w:rFonts w:ascii="Tahoma" w:hAnsi="Tahoma" w:cs="Tahoma"/>
          <w:sz w:val="24"/>
          <w:szCs w:val="24"/>
        </w:rPr>
        <w:lastRenderedPageBreak/>
        <w:t>zbieranie z trawników oraz terenów przyległych do budynku śmieci i wszelkich zanieczyszczeń,</w:t>
      </w:r>
    </w:p>
    <w:p w:rsidR="000E2509" w:rsidRDefault="000E2509" w:rsidP="000E2509">
      <w:pPr>
        <w:pStyle w:val="Akapitzlist"/>
        <w:numPr>
          <w:ilvl w:val="0"/>
          <w:numId w:val="52"/>
        </w:numPr>
        <w:spacing w:line="276" w:lineRule="auto"/>
        <w:contextualSpacing/>
        <w:jc w:val="both"/>
        <w:rPr>
          <w:rFonts w:ascii="Tahoma" w:hAnsi="Tahoma" w:cs="Tahoma"/>
          <w:sz w:val="24"/>
          <w:szCs w:val="24"/>
        </w:rPr>
      </w:pPr>
      <w:r>
        <w:rPr>
          <w:rFonts w:ascii="Tahoma" w:hAnsi="Tahoma" w:cs="Tahoma"/>
          <w:sz w:val="24"/>
          <w:szCs w:val="24"/>
        </w:rPr>
        <w:t>wyrzucanie śmieci do kontenerów z zachowaniem segregacji odpadów, zlokalizowanych w miejscach wyznaczonych do tego przez Zamawiającego.</w:t>
      </w:r>
    </w:p>
    <w:p w:rsidR="000E2509" w:rsidRDefault="000E2509" w:rsidP="000E2509">
      <w:pPr>
        <w:pStyle w:val="Akapitzlist"/>
        <w:numPr>
          <w:ilvl w:val="0"/>
          <w:numId w:val="51"/>
        </w:numPr>
        <w:suppressAutoHyphens w:val="0"/>
        <w:spacing w:before="120" w:line="276" w:lineRule="auto"/>
        <w:ind w:left="499" w:hanging="357"/>
        <w:jc w:val="both"/>
        <w:rPr>
          <w:rFonts w:ascii="Tahoma" w:hAnsi="Tahoma" w:cs="Tahoma"/>
          <w:b/>
          <w:sz w:val="24"/>
          <w:szCs w:val="24"/>
        </w:rPr>
      </w:pPr>
      <w:r>
        <w:rPr>
          <w:rFonts w:ascii="Tahoma" w:hAnsi="Tahoma" w:cs="Tahoma"/>
          <w:b/>
          <w:sz w:val="24"/>
          <w:szCs w:val="24"/>
        </w:rPr>
        <w:t>prace porządkowe wykonywane codziennie w okresie zimowym, w zależności od warunków atmosferycznych:</w:t>
      </w:r>
    </w:p>
    <w:p w:rsidR="000E2509" w:rsidRDefault="000E2509" w:rsidP="000E2509">
      <w:pPr>
        <w:pStyle w:val="Akapitzlist"/>
        <w:numPr>
          <w:ilvl w:val="0"/>
          <w:numId w:val="53"/>
        </w:numPr>
        <w:spacing w:line="276" w:lineRule="auto"/>
        <w:contextualSpacing/>
        <w:jc w:val="both"/>
        <w:rPr>
          <w:rFonts w:ascii="Tahoma" w:hAnsi="Tahoma" w:cs="Tahoma"/>
          <w:sz w:val="24"/>
          <w:szCs w:val="24"/>
        </w:rPr>
      </w:pPr>
      <w:r>
        <w:rPr>
          <w:rFonts w:ascii="Tahoma" w:hAnsi="Tahoma" w:cs="Tahoma"/>
          <w:sz w:val="24"/>
          <w:szCs w:val="24"/>
        </w:rPr>
        <w:t>monitorowanie terenu zewnętrznego wokół obiektu Zamawiającego z uwzględnieniem prognoz pogody,</w:t>
      </w:r>
    </w:p>
    <w:p w:rsidR="000E2509" w:rsidRDefault="000E2509" w:rsidP="000E2509">
      <w:pPr>
        <w:pStyle w:val="Akapitzlist"/>
        <w:numPr>
          <w:ilvl w:val="0"/>
          <w:numId w:val="53"/>
        </w:numPr>
        <w:spacing w:line="276" w:lineRule="auto"/>
        <w:contextualSpacing/>
        <w:jc w:val="both"/>
        <w:rPr>
          <w:rFonts w:ascii="Tahoma" w:hAnsi="Tahoma" w:cs="Tahoma"/>
          <w:sz w:val="24"/>
          <w:szCs w:val="24"/>
        </w:rPr>
      </w:pPr>
      <w:r>
        <w:rPr>
          <w:rFonts w:ascii="Tahoma" w:hAnsi="Tahoma" w:cs="Tahoma"/>
          <w:sz w:val="24"/>
          <w:szCs w:val="24"/>
        </w:rPr>
        <w:t xml:space="preserve">zapobieganie śliskości i oblodzenia terenu, posypywanie piaskiem, solą lub chlorkiem wapnia, które zapewnia Wykonawca - </w:t>
      </w:r>
      <w:r>
        <w:rPr>
          <w:rFonts w:ascii="Tahoma" w:hAnsi="Tahoma"/>
          <w:sz w:val="24"/>
          <w:szCs w:val="24"/>
        </w:rPr>
        <w:t>w ciągu 3 godzin od chwili każdorazowego wystąpienia wskazanych wyżej zjawisk atmosferycznych, jak również stałego utrzymywania jego przejezdności</w:t>
      </w:r>
      <w:r>
        <w:rPr>
          <w:rFonts w:ascii="Tahoma" w:hAnsi="Tahoma" w:cs="Tahoma"/>
          <w:sz w:val="24"/>
          <w:szCs w:val="24"/>
        </w:rPr>
        <w:t>,</w:t>
      </w:r>
    </w:p>
    <w:p w:rsidR="000E2509" w:rsidRDefault="000E2509" w:rsidP="000E2509">
      <w:pPr>
        <w:pStyle w:val="Akapitzlist"/>
        <w:numPr>
          <w:ilvl w:val="0"/>
          <w:numId w:val="53"/>
        </w:numPr>
        <w:spacing w:line="276" w:lineRule="auto"/>
        <w:contextualSpacing/>
        <w:jc w:val="both"/>
        <w:rPr>
          <w:rFonts w:ascii="Tahoma" w:hAnsi="Tahoma" w:cs="Tahoma"/>
          <w:sz w:val="24"/>
          <w:szCs w:val="24"/>
        </w:rPr>
      </w:pPr>
      <w:r>
        <w:rPr>
          <w:rFonts w:ascii="Tahoma" w:hAnsi="Tahoma" w:cs="Tahoma"/>
          <w:sz w:val="24"/>
          <w:szCs w:val="24"/>
        </w:rPr>
        <w:t xml:space="preserve">bieżące usuwanie śniegu, błota i oblodzeń z chodników i schodów wraz ze skuciem lodu - </w:t>
      </w:r>
      <w:r>
        <w:rPr>
          <w:rFonts w:ascii="Tahoma" w:hAnsi="Tahoma"/>
          <w:sz w:val="24"/>
          <w:szCs w:val="24"/>
        </w:rPr>
        <w:t>w ciągu 3 godzin od chwili każdorazowego wystąpienia wskazanych wyżej zjawisk atmosferycznych, jak również stałego utrzymywania ich przejezdności</w:t>
      </w:r>
      <w:r>
        <w:rPr>
          <w:rFonts w:ascii="Tahoma" w:hAnsi="Tahoma" w:cs="Tahoma"/>
          <w:sz w:val="24"/>
          <w:szCs w:val="24"/>
        </w:rPr>
        <w:t>,</w:t>
      </w:r>
    </w:p>
    <w:p w:rsidR="000E2509" w:rsidRDefault="000E2509" w:rsidP="000E2509">
      <w:pPr>
        <w:pStyle w:val="Akapitzlist"/>
        <w:numPr>
          <w:ilvl w:val="0"/>
          <w:numId w:val="53"/>
        </w:numPr>
        <w:spacing w:line="276" w:lineRule="auto"/>
        <w:contextualSpacing/>
        <w:jc w:val="both"/>
        <w:rPr>
          <w:rFonts w:ascii="Tahoma" w:hAnsi="Tahoma" w:cs="Tahoma"/>
          <w:sz w:val="24"/>
          <w:szCs w:val="24"/>
        </w:rPr>
      </w:pPr>
      <w:r>
        <w:rPr>
          <w:rFonts w:ascii="Tahoma" w:hAnsi="Tahoma" w:cs="Tahoma"/>
          <w:sz w:val="24"/>
          <w:szCs w:val="24"/>
        </w:rPr>
        <w:t xml:space="preserve">odśnieżanie na bieżąco podjazdów i parkingu przy budynku - </w:t>
      </w:r>
      <w:r>
        <w:rPr>
          <w:rFonts w:ascii="Tahoma" w:hAnsi="Tahoma"/>
          <w:sz w:val="24"/>
          <w:szCs w:val="24"/>
        </w:rPr>
        <w:t>w ciągu 3 godzin od chwili każdorazowego wystąpienia wskazanych wyżej zjawisk atmosferycznych, jak również stałego utrzymywania ich przejezdności</w:t>
      </w:r>
      <w:r>
        <w:rPr>
          <w:rFonts w:ascii="Tahoma" w:hAnsi="Tahoma" w:cs="Tahoma"/>
          <w:sz w:val="24"/>
          <w:szCs w:val="24"/>
        </w:rPr>
        <w:t>,</w:t>
      </w:r>
    </w:p>
    <w:p w:rsidR="000E2509" w:rsidRDefault="000E2509" w:rsidP="000E2509">
      <w:pPr>
        <w:pStyle w:val="Akapitzlist"/>
        <w:numPr>
          <w:ilvl w:val="0"/>
          <w:numId w:val="53"/>
        </w:numPr>
        <w:spacing w:line="276" w:lineRule="auto"/>
        <w:contextualSpacing/>
        <w:jc w:val="both"/>
        <w:rPr>
          <w:rFonts w:ascii="Tahoma" w:hAnsi="Tahoma" w:cs="Tahoma"/>
          <w:sz w:val="24"/>
          <w:szCs w:val="24"/>
        </w:rPr>
      </w:pPr>
      <w:r>
        <w:rPr>
          <w:rFonts w:ascii="Tahoma" w:hAnsi="Tahoma" w:cs="Tahoma"/>
          <w:sz w:val="24"/>
          <w:szCs w:val="24"/>
        </w:rPr>
        <w:t>zgarnianie i pryzmowanie śniegu, po uprzednim uzgodnieniu miejsca jego składowania z Zamawiającym, a w razie potrzeby, wywóz zgromadzonego śniegu</w:t>
      </w:r>
      <w:r>
        <w:rPr>
          <w:rFonts w:ascii="Tahoma" w:hAnsi="Tahoma" w:cs="Tahoma"/>
          <w:bCs/>
          <w:sz w:val="24"/>
          <w:szCs w:val="24"/>
        </w:rPr>
        <w:t xml:space="preserve"> z terenu wokół budynku na koszt Wykonawcy, w tym również śniegu zrzuconego z dachu,</w:t>
      </w:r>
    </w:p>
    <w:p w:rsidR="000E2509" w:rsidRDefault="000E2509" w:rsidP="000E2509">
      <w:pPr>
        <w:pStyle w:val="Akapitzlist"/>
        <w:numPr>
          <w:ilvl w:val="0"/>
          <w:numId w:val="53"/>
        </w:numPr>
        <w:spacing w:line="276" w:lineRule="auto"/>
        <w:contextualSpacing/>
        <w:jc w:val="both"/>
        <w:rPr>
          <w:rFonts w:ascii="Tahoma" w:hAnsi="Tahoma" w:cs="Tahoma"/>
          <w:bCs/>
          <w:sz w:val="24"/>
          <w:szCs w:val="24"/>
        </w:rPr>
      </w:pPr>
      <w:r>
        <w:rPr>
          <w:rFonts w:ascii="Tahoma" w:hAnsi="Tahoma" w:cs="Tahoma"/>
          <w:bCs/>
          <w:sz w:val="24"/>
          <w:szCs w:val="24"/>
        </w:rPr>
        <w:t>usuwanie sopli i nawisów śnieżnych oraz pokrywy śnieżnej z dachów.</w:t>
      </w:r>
    </w:p>
    <w:p w:rsidR="000E2509" w:rsidRDefault="000E2509" w:rsidP="000E2509">
      <w:pPr>
        <w:spacing w:before="240"/>
        <w:rPr>
          <w:rFonts w:ascii="Tahoma" w:hAnsi="Tahoma" w:cs="Tahoma"/>
          <w:sz w:val="24"/>
          <w:szCs w:val="24"/>
          <w:u w:val="single"/>
        </w:rPr>
      </w:pPr>
      <w:r>
        <w:rPr>
          <w:rFonts w:ascii="Tahoma" w:hAnsi="Tahoma" w:cs="Tahoma"/>
          <w:sz w:val="24"/>
          <w:szCs w:val="24"/>
          <w:u w:val="single"/>
        </w:rPr>
        <w:t>Pozostałe informacje ważne dotyczące usługi sprzątania terenów zewnętrznych:</w:t>
      </w:r>
    </w:p>
    <w:p w:rsidR="000E2509" w:rsidRDefault="000E2509" w:rsidP="000E2509">
      <w:pPr>
        <w:pStyle w:val="Akapitzlist"/>
        <w:numPr>
          <w:ilvl w:val="0"/>
          <w:numId w:val="54"/>
        </w:numPr>
        <w:suppressAutoHyphens w:val="0"/>
        <w:spacing w:after="200" w:line="276" w:lineRule="auto"/>
        <w:contextualSpacing/>
        <w:jc w:val="both"/>
        <w:rPr>
          <w:rFonts w:ascii="Tahoma" w:hAnsi="Tahoma" w:cs="Tahoma"/>
          <w:b/>
          <w:bCs/>
          <w:sz w:val="24"/>
          <w:szCs w:val="24"/>
        </w:rPr>
      </w:pPr>
      <w:r>
        <w:rPr>
          <w:rFonts w:ascii="Tahoma" w:hAnsi="Tahoma" w:cs="Tahoma"/>
          <w:sz w:val="24"/>
          <w:szCs w:val="24"/>
        </w:rPr>
        <w:t>Usługi sprzątania terenu zewnętrznego będą wykonywane przez okres całego roku, codziennie w dni robocze, od poniedziałku do piątku, a w okresie zimowym  usługa odśnieżania wykonywana również w dni wolne i święta, w zależności od warunków atmosferycznych</w:t>
      </w:r>
      <w:r>
        <w:rPr>
          <w:rFonts w:ascii="Tahoma" w:hAnsi="Tahoma" w:cs="Tahoma"/>
          <w:b/>
          <w:bCs/>
          <w:sz w:val="24"/>
          <w:szCs w:val="24"/>
        </w:rPr>
        <w:t>.</w:t>
      </w:r>
    </w:p>
    <w:p w:rsidR="000E2509" w:rsidRDefault="000E2509" w:rsidP="000E2509">
      <w:pPr>
        <w:pStyle w:val="Akapitzlist"/>
        <w:numPr>
          <w:ilvl w:val="0"/>
          <w:numId w:val="54"/>
        </w:numPr>
        <w:suppressAutoHyphens w:val="0"/>
        <w:spacing w:after="200" w:line="276" w:lineRule="auto"/>
        <w:contextualSpacing/>
        <w:jc w:val="both"/>
        <w:rPr>
          <w:rFonts w:ascii="Tahoma" w:hAnsi="Tahoma" w:cs="Tahoma"/>
          <w:sz w:val="24"/>
          <w:szCs w:val="24"/>
        </w:rPr>
      </w:pPr>
      <w:r>
        <w:rPr>
          <w:rFonts w:ascii="Tahoma" w:hAnsi="Tahoma" w:cs="Tahoma"/>
          <w:sz w:val="24"/>
          <w:szCs w:val="24"/>
        </w:rPr>
        <w:t>Sprzątanie i utrzymanie porządku otoczenia budynku obejmuje zbieranie i wyrzucanie śmieci oraz zanieczyszczeń i regularne usuwanie roślin (mchu i innych chwastów)  z kostki na parkingu i na chodnikach, pielęgnacja zieleni – przycinanie drzew i krzewów, nawożenie, grabienie liści, dosadzanie brakującej trawy, koszenie i odchwaszczanie trawy: w okresie wiosenno-letnim koszenie trawy raz w tygodniu, w okresie jesiennym dwa razy w miesiącu (o terminie rozpoczęcia i zakończenia decyduje pisemne wskazanie Zamawiającego). Wykonawca zobowiązany jest do usunięcia odpadów zielonych i liści we własnym zakresie i na własny koszt.</w:t>
      </w:r>
    </w:p>
    <w:p w:rsidR="000E2509" w:rsidRDefault="000E2509" w:rsidP="000E2509">
      <w:pPr>
        <w:pStyle w:val="Akapitzlist"/>
        <w:numPr>
          <w:ilvl w:val="0"/>
          <w:numId w:val="54"/>
        </w:numPr>
        <w:suppressAutoHyphens w:val="0"/>
        <w:spacing w:after="200" w:line="276" w:lineRule="auto"/>
        <w:contextualSpacing/>
        <w:jc w:val="both"/>
        <w:rPr>
          <w:rFonts w:ascii="Tahoma" w:hAnsi="Tahoma" w:cs="Tahoma"/>
          <w:sz w:val="24"/>
          <w:szCs w:val="24"/>
        </w:rPr>
      </w:pPr>
      <w:r>
        <w:rPr>
          <w:rFonts w:ascii="Tahoma" w:hAnsi="Tahoma" w:cs="Tahoma"/>
          <w:sz w:val="24"/>
          <w:szCs w:val="24"/>
        </w:rPr>
        <w:t xml:space="preserve">W okresie zimowym (przy opadach śniegu) Wykonawca zobowiązany jest do monitorowania terenu zewnętrznego wokół obiektu Zamawiającego (w tym </w:t>
      </w:r>
      <w:r>
        <w:rPr>
          <w:rFonts w:ascii="Tahoma" w:hAnsi="Tahoma" w:cs="Tahoma"/>
          <w:sz w:val="24"/>
          <w:szCs w:val="24"/>
        </w:rPr>
        <w:lastRenderedPageBreak/>
        <w:t>chodników wokół obiektu), z uwzględnieniem prognoz pogody i reagowania na bieżąco.</w:t>
      </w:r>
    </w:p>
    <w:p w:rsidR="000E2509" w:rsidRDefault="000E2509" w:rsidP="000E2509">
      <w:pPr>
        <w:pStyle w:val="Akapitzlist"/>
        <w:ind w:left="0"/>
        <w:jc w:val="both"/>
        <w:rPr>
          <w:rFonts w:ascii="Tahoma" w:hAnsi="Tahoma" w:cs="Tahoma"/>
          <w:sz w:val="24"/>
          <w:szCs w:val="24"/>
        </w:rPr>
      </w:pPr>
      <w:r>
        <w:rPr>
          <w:rFonts w:ascii="Tahoma" w:hAnsi="Tahoma" w:cs="Tahoma"/>
          <w:sz w:val="24"/>
          <w:szCs w:val="24"/>
        </w:rPr>
        <w:t>Przez odśnieżanie rozumie się wykonanie czynności związanych z usunięciem śniegu i lodu (w tym sopli na budynkach) w sposób i terminie umożliwiającym całodobowe bezpieczne korzystanie z terenu Zamawiającego przez pieszych i pojazdy (w tym z chodników wokół obiektów Zamawiającego).</w:t>
      </w:r>
    </w:p>
    <w:p w:rsidR="000E2509" w:rsidRDefault="000E2509" w:rsidP="000E2509">
      <w:pPr>
        <w:jc w:val="both"/>
        <w:rPr>
          <w:rFonts w:ascii="Tahoma" w:hAnsi="Tahoma" w:cs="Tahoma"/>
          <w:b/>
          <w:sz w:val="24"/>
          <w:szCs w:val="24"/>
        </w:rPr>
      </w:pPr>
      <w:r>
        <w:rPr>
          <w:rFonts w:ascii="Tahoma" w:hAnsi="Tahoma" w:cs="Tahoma"/>
          <w:b/>
          <w:sz w:val="24"/>
          <w:szCs w:val="24"/>
        </w:rPr>
        <w:t>Powierzchnia obiektu w podziale na:</w:t>
      </w:r>
    </w:p>
    <w:p w:rsidR="000E2509" w:rsidRDefault="000E2509" w:rsidP="000E2509">
      <w:pPr>
        <w:numPr>
          <w:ilvl w:val="0"/>
          <w:numId w:val="55"/>
        </w:numPr>
        <w:suppressAutoHyphens/>
        <w:spacing w:after="0" w:line="240" w:lineRule="auto"/>
        <w:ind w:left="709" w:hanging="283"/>
        <w:jc w:val="both"/>
        <w:rPr>
          <w:rFonts w:ascii="Tahoma" w:hAnsi="Tahoma" w:cs="Tahoma"/>
          <w:sz w:val="24"/>
          <w:szCs w:val="24"/>
        </w:rPr>
      </w:pPr>
      <w:r>
        <w:rPr>
          <w:rFonts w:ascii="Tahoma" w:hAnsi="Tahoma" w:cs="Tahoma"/>
          <w:sz w:val="24"/>
          <w:szCs w:val="24"/>
        </w:rPr>
        <w:t>Klatkę schodową oraz korytarze: ok. 347,5 m</w:t>
      </w:r>
      <w:r>
        <w:rPr>
          <w:rFonts w:ascii="Tahoma" w:hAnsi="Tahoma" w:cs="Tahoma"/>
          <w:sz w:val="24"/>
          <w:szCs w:val="24"/>
          <w:vertAlign w:val="superscript"/>
        </w:rPr>
        <w:t>2</w:t>
      </w:r>
    </w:p>
    <w:p w:rsidR="000E2509" w:rsidRDefault="000E2509" w:rsidP="000E2509">
      <w:pPr>
        <w:numPr>
          <w:ilvl w:val="0"/>
          <w:numId w:val="55"/>
        </w:numPr>
        <w:suppressAutoHyphens/>
        <w:spacing w:after="0" w:line="240" w:lineRule="auto"/>
        <w:ind w:left="426" w:firstLine="0"/>
        <w:jc w:val="both"/>
        <w:rPr>
          <w:rFonts w:ascii="Tahoma" w:hAnsi="Tahoma" w:cs="Tahoma"/>
          <w:sz w:val="24"/>
          <w:szCs w:val="24"/>
        </w:rPr>
      </w:pPr>
      <w:r>
        <w:rPr>
          <w:rFonts w:ascii="Tahoma" w:hAnsi="Tahoma" w:cs="Tahoma"/>
          <w:sz w:val="24"/>
          <w:szCs w:val="24"/>
        </w:rPr>
        <w:t>Toalety: ok. 32 m</w:t>
      </w:r>
      <w:r>
        <w:rPr>
          <w:rFonts w:ascii="Tahoma" w:hAnsi="Tahoma" w:cs="Tahoma"/>
          <w:sz w:val="24"/>
          <w:szCs w:val="24"/>
          <w:vertAlign w:val="superscript"/>
        </w:rPr>
        <w:t>2</w:t>
      </w:r>
    </w:p>
    <w:p w:rsidR="000E2509" w:rsidRDefault="000E2509" w:rsidP="000E2509">
      <w:pPr>
        <w:numPr>
          <w:ilvl w:val="0"/>
          <w:numId w:val="55"/>
        </w:numPr>
        <w:suppressAutoHyphens/>
        <w:spacing w:after="0" w:line="240" w:lineRule="auto"/>
        <w:ind w:left="426" w:firstLine="0"/>
        <w:jc w:val="both"/>
        <w:rPr>
          <w:rFonts w:ascii="Tahoma" w:hAnsi="Tahoma" w:cs="Tahoma"/>
          <w:sz w:val="24"/>
          <w:szCs w:val="24"/>
        </w:rPr>
      </w:pPr>
      <w:r>
        <w:rPr>
          <w:rFonts w:ascii="Tahoma" w:hAnsi="Tahoma" w:cs="Tahoma"/>
          <w:sz w:val="24"/>
          <w:szCs w:val="24"/>
        </w:rPr>
        <w:t>Parking i chodnik: ok. 2100 m</w:t>
      </w:r>
      <w:r>
        <w:rPr>
          <w:rFonts w:ascii="Tahoma" w:hAnsi="Tahoma" w:cs="Tahoma"/>
          <w:sz w:val="24"/>
          <w:szCs w:val="24"/>
          <w:vertAlign w:val="superscript"/>
        </w:rPr>
        <w:t>2</w:t>
      </w:r>
    </w:p>
    <w:p w:rsidR="000E2509" w:rsidRDefault="000E2509" w:rsidP="000E2509">
      <w:pPr>
        <w:widowControl w:val="0"/>
        <w:jc w:val="both"/>
        <w:rPr>
          <w:rFonts w:ascii="Tahoma" w:hAnsi="Tahoma" w:cs="Tahoma"/>
          <w:sz w:val="24"/>
          <w:szCs w:val="24"/>
          <w:highlight w:val="yellow"/>
        </w:rPr>
      </w:pPr>
    </w:p>
    <w:p w:rsidR="000E2509" w:rsidRDefault="000E2509" w:rsidP="000E2509">
      <w:pPr>
        <w:widowControl w:val="0"/>
        <w:jc w:val="both"/>
        <w:rPr>
          <w:rFonts w:ascii="Tahoma" w:hAnsi="Tahoma" w:cs="Tahoma"/>
          <w:sz w:val="24"/>
          <w:szCs w:val="24"/>
        </w:rPr>
      </w:pPr>
      <w:r>
        <w:rPr>
          <w:rFonts w:ascii="Tahoma" w:hAnsi="Tahoma" w:cs="Tahoma"/>
          <w:sz w:val="24"/>
          <w:szCs w:val="24"/>
        </w:rPr>
        <w:t>Liczba osób pracujących w obiekcie: 120 (dane orientacyjne zmienne)</w:t>
      </w:r>
    </w:p>
    <w:p w:rsidR="000E2509" w:rsidRDefault="000E2509" w:rsidP="000E2509">
      <w:pPr>
        <w:rPr>
          <w:rFonts w:ascii="Tahoma" w:hAnsi="Tahoma" w:cs="Tahoma"/>
          <w:sz w:val="24"/>
          <w:szCs w:val="24"/>
        </w:rPr>
      </w:pPr>
    </w:p>
    <w:p w:rsidR="000E2509" w:rsidRDefault="000E2509" w:rsidP="000E2509">
      <w:pPr>
        <w:spacing w:after="0"/>
        <w:jc w:val="center"/>
        <w:rPr>
          <w:rFonts w:ascii="Tahoma" w:hAnsi="Tahoma" w:cs="Tahoma"/>
          <w:bCs/>
          <w:sz w:val="24"/>
          <w:szCs w:val="24"/>
        </w:rPr>
      </w:pPr>
      <w:r>
        <w:rPr>
          <w:rFonts w:ascii="Tahoma" w:hAnsi="Tahoma" w:cs="Tahoma"/>
          <w:noProof/>
          <w:sz w:val="24"/>
          <w:szCs w:val="24"/>
          <w:lang w:eastAsia="pl-PL"/>
        </w:rPr>
        <w:drawing>
          <wp:inline distT="0" distB="0" distL="0" distR="0">
            <wp:extent cx="5016500" cy="504190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6500" cy="5041900"/>
                    </a:xfrm>
                    <a:prstGeom prst="rect">
                      <a:avLst/>
                    </a:prstGeom>
                    <a:noFill/>
                    <a:ln>
                      <a:noFill/>
                    </a:ln>
                  </pic:spPr>
                </pic:pic>
              </a:graphicData>
            </a:graphic>
          </wp:inline>
        </w:drawing>
      </w:r>
    </w:p>
    <w:p w:rsidR="000E2509" w:rsidRDefault="000E2509" w:rsidP="000E2509">
      <w:pPr>
        <w:spacing w:after="0"/>
        <w:rPr>
          <w:rFonts w:ascii="Tahoma" w:hAnsi="Tahoma" w:cs="Tahoma"/>
          <w:sz w:val="24"/>
          <w:szCs w:val="24"/>
        </w:rPr>
      </w:pPr>
    </w:p>
    <w:p w:rsidR="000E2509" w:rsidRDefault="000E2509" w:rsidP="000E2509">
      <w:pPr>
        <w:spacing w:after="0"/>
        <w:rPr>
          <w:rFonts w:ascii="Tahoma" w:hAnsi="Tahoma" w:cs="Tahoma"/>
          <w:sz w:val="24"/>
          <w:szCs w:val="24"/>
        </w:rPr>
      </w:pPr>
      <w:r>
        <w:rPr>
          <w:rFonts w:ascii="Tahoma" w:hAnsi="Tahoma" w:cs="Tahoma"/>
          <w:sz w:val="24"/>
          <w:szCs w:val="24"/>
        </w:rPr>
        <w:t>Załącznik graficzny terenu zewnętrznego obiektu biurowiec przy ul. Złotoryjskiej 178-184 w Legnicy.</w:t>
      </w:r>
    </w:p>
    <w:p w:rsidR="000E2509" w:rsidRDefault="000E2509" w:rsidP="000E2509">
      <w:pPr>
        <w:spacing w:after="0"/>
        <w:rPr>
          <w:rFonts w:ascii="Tahoma" w:hAnsi="Tahoma" w:cs="Tahoma"/>
          <w:sz w:val="24"/>
          <w:szCs w:val="24"/>
        </w:rPr>
      </w:pPr>
      <w:r>
        <w:rPr>
          <w:rFonts w:ascii="Tahoma" w:hAnsi="Tahoma" w:cs="Tahoma"/>
          <w:sz w:val="24"/>
          <w:szCs w:val="24"/>
        </w:rPr>
        <w:lastRenderedPageBreak/>
        <w:t>Teren zaznaczony na zielono przeznaczony do utrzymania porządku.</w:t>
      </w:r>
    </w:p>
    <w:p w:rsidR="000E2509" w:rsidRDefault="000E2509" w:rsidP="000E2509">
      <w:pPr>
        <w:rPr>
          <w:rFonts w:ascii="Tahoma" w:hAnsi="Tahoma" w:cs="Tahoma"/>
          <w:bCs/>
          <w:sz w:val="24"/>
          <w:szCs w:val="24"/>
        </w:rPr>
      </w:pPr>
    </w:p>
    <w:p w:rsidR="000E2509" w:rsidRDefault="000E2509" w:rsidP="000E2509">
      <w:pPr>
        <w:jc w:val="both"/>
        <w:rPr>
          <w:rFonts w:ascii="Tahoma" w:hAnsi="Tahoma" w:cs="Tahoma"/>
          <w:b/>
          <w:sz w:val="24"/>
          <w:szCs w:val="24"/>
        </w:rPr>
      </w:pPr>
      <w:r>
        <w:rPr>
          <w:rFonts w:ascii="Tahoma" w:hAnsi="Tahoma" w:cs="Tahoma"/>
          <w:sz w:val="24"/>
          <w:szCs w:val="24"/>
        </w:rPr>
        <w:br w:type="page"/>
      </w:r>
      <w:r>
        <w:rPr>
          <w:rFonts w:ascii="Tahoma" w:hAnsi="Tahoma" w:cs="Tahoma"/>
          <w:b/>
          <w:sz w:val="24"/>
          <w:szCs w:val="24"/>
          <w:u w:val="single"/>
        </w:rPr>
        <w:lastRenderedPageBreak/>
        <w:t xml:space="preserve">Ad. Część III </w:t>
      </w:r>
      <w:r>
        <w:rPr>
          <w:rFonts w:ascii="Tahoma" w:hAnsi="Tahoma" w:cs="Tahoma"/>
          <w:b/>
          <w:sz w:val="24"/>
          <w:szCs w:val="24"/>
        </w:rPr>
        <w:t xml:space="preserve"> </w:t>
      </w:r>
    </w:p>
    <w:p w:rsidR="000E2509" w:rsidRDefault="000E2509" w:rsidP="000E2509">
      <w:pPr>
        <w:jc w:val="both"/>
        <w:rPr>
          <w:rFonts w:ascii="Tahoma" w:hAnsi="Tahoma" w:cs="Tahoma"/>
          <w:b/>
          <w:sz w:val="24"/>
          <w:szCs w:val="24"/>
        </w:rPr>
      </w:pPr>
      <w:r>
        <w:rPr>
          <w:rFonts w:ascii="Tahoma" w:hAnsi="Tahoma" w:cs="Tahoma"/>
          <w:b/>
          <w:sz w:val="24"/>
          <w:szCs w:val="24"/>
        </w:rPr>
        <w:t>Obiekt biurowy wraz z terenem zewnętrznym położony przy ul. Świętego Maksymiliana Kolbe 14 w Legnicy.</w:t>
      </w:r>
    </w:p>
    <w:p w:rsidR="000E2509" w:rsidRDefault="000E2509" w:rsidP="000E2509">
      <w:pPr>
        <w:jc w:val="both"/>
        <w:rPr>
          <w:rFonts w:ascii="Tahoma" w:hAnsi="Tahoma" w:cs="Tahoma"/>
          <w:sz w:val="24"/>
          <w:szCs w:val="24"/>
        </w:rPr>
      </w:pPr>
      <w:r>
        <w:rPr>
          <w:rFonts w:ascii="Tahoma" w:hAnsi="Tahoma" w:cs="Tahoma"/>
          <w:b/>
          <w:sz w:val="24"/>
          <w:szCs w:val="24"/>
        </w:rPr>
        <w:t>Świadczenie usług porządkowych</w:t>
      </w:r>
      <w:r>
        <w:rPr>
          <w:rFonts w:ascii="Tahoma" w:hAnsi="Tahoma" w:cs="Tahoma"/>
          <w:sz w:val="24"/>
          <w:szCs w:val="24"/>
        </w:rPr>
        <w:t xml:space="preserve"> polegać będzie na sprzątaniu i utrzymywaniu w stałej czystości przez okres wszystkich dni roboczych w każdym tygodniu</w:t>
      </w:r>
      <w:r>
        <w:rPr>
          <w:rFonts w:ascii="Tahoma" w:hAnsi="Tahoma" w:cs="Tahoma"/>
          <w:b/>
          <w:sz w:val="24"/>
          <w:szCs w:val="24"/>
        </w:rPr>
        <w:t xml:space="preserve">, </w:t>
      </w:r>
      <w:r>
        <w:rPr>
          <w:rFonts w:ascii="Tahoma" w:hAnsi="Tahoma" w:cs="Tahoma"/>
          <w:sz w:val="24"/>
          <w:szCs w:val="24"/>
        </w:rPr>
        <w:t xml:space="preserve">wszystkich pomieszczeń i ciągów komunikacyjnych budynku (biura, toalety, korytarze, klatka schodowa itp.) w godzinach </w:t>
      </w:r>
      <w:r>
        <w:rPr>
          <w:rFonts w:ascii="Tahoma" w:hAnsi="Tahoma" w:cs="Tahoma"/>
          <w:b/>
          <w:sz w:val="24"/>
          <w:szCs w:val="24"/>
        </w:rPr>
        <w:t>od 16.00 do 20.00 od poniedziałku do czwartku), od 14.00 do 20.00 w piątek</w:t>
      </w:r>
      <w:r>
        <w:rPr>
          <w:rFonts w:ascii="Tahoma" w:hAnsi="Tahoma" w:cs="Tahoma"/>
          <w:sz w:val="24"/>
          <w:szCs w:val="24"/>
        </w:rPr>
        <w:t xml:space="preserve">, oraz terenów zewnętrznych w godzinach </w:t>
      </w:r>
      <w:r>
        <w:rPr>
          <w:rFonts w:ascii="Tahoma" w:hAnsi="Tahoma" w:cs="Tahoma"/>
          <w:b/>
          <w:sz w:val="24"/>
          <w:szCs w:val="24"/>
        </w:rPr>
        <w:t>od 6 rano</w:t>
      </w:r>
      <w:r>
        <w:rPr>
          <w:rFonts w:ascii="Tahoma" w:hAnsi="Tahoma" w:cs="Tahoma"/>
          <w:sz w:val="24"/>
          <w:szCs w:val="24"/>
        </w:rPr>
        <w:t>, obejmujących swych zakresem m.in. :</w:t>
      </w:r>
    </w:p>
    <w:p w:rsidR="000E2509" w:rsidRDefault="000E2509" w:rsidP="000E2509">
      <w:pPr>
        <w:widowControl w:val="0"/>
        <w:numPr>
          <w:ilvl w:val="0"/>
          <w:numId w:val="56"/>
        </w:numPr>
        <w:spacing w:after="0"/>
        <w:jc w:val="both"/>
        <w:rPr>
          <w:rFonts w:ascii="Tahoma" w:hAnsi="Tahoma" w:cs="Tahoma"/>
          <w:sz w:val="24"/>
          <w:szCs w:val="24"/>
        </w:rPr>
      </w:pPr>
      <w:r>
        <w:rPr>
          <w:rFonts w:ascii="Tahoma" w:hAnsi="Tahoma" w:cs="Tahoma"/>
          <w:sz w:val="24"/>
          <w:szCs w:val="24"/>
        </w:rPr>
        <w:t>odkurzanie wykładzin dywanowych,</w:t>
      </w:r>
    </w:p>
    <w:p w:rsidR="000E2509" w:rsidRDefault="000E2509" w:rsidP="000E2509">
      <w:pPr>
        <w:numPr>
          <w:ilvl w:val="0"/>
          <w:numId w:val="56"/>
        </w:numPr>
        <w:spacing w:after="0"/>
        <w:jc w:val="both"/>
        <w:rPr>
          <w:rFonts w:ascii="Tahoma" w:hAnsi="Tahoma" w:cs="Tahoma"/>
          <w:sz w:val="24"/>
          <w:szCs w:val="24"/>
        </w:rPr>
      </w:pPr>
      <w:r>
        <w:rPr>
          <w:rFonts w:ascii="Tahoma" w:hAnsi="Tahoma" w:cs="Tahoma"/>
          <w:sz w:val="24"/>
          <w:szCs w:val="24"/>
        </w:rPr>
        <w:t>mycie posadzek,</w:t>
      </w:r>
    </w:p>
    <w:p w:rsidR="000E2509" w:rsidRDefault="000E2509" w:rsidP="000E2509">
      <w:pPr>
        <w:numPr>
          <w:ilvl w:val="0"/>
          <w:numId w:val="56"/>
        </w:numPr>
        <w:spacing w:after="0"/>
        <w:jc w:val="both"/>
        <w:rPr>
          <w:rFonts w:ascii="Tahoma" w:hAnsi="Tahoma" w:cs="Tahoma"/>
          <w:sz w:val="24"/>
          <w:szCs w:val="24"/>
        </w:rPr>
      </w:pPr>
      <w:r>
        <w:rPr>
          <w:rFonts w:ascii="Tahoma" w:hAnsi="Tahoma" w:cs="Tahoma"/>
          <w:sz w:val="24"/>
          <w:szCs w:val="24"/>
        </w:rPr>
        <w:t>opróżnianie koszy na odpadki,</w:t>
      </w:r>
    </w:p>
    <w:p w:rsidR="000E2509" w:rsidRDefault="000E2509" w:rsidP="000E2509">
      <w:pPr>
        <w:numPr>
          <w:ilvl w:val="0"/>
          <w:numId w:val="56"/>
        </w:numPr>
        <w:spacing w:after="0"/>
        <w:jc w:val="both"/>
        <w:rPr>
          <w:rFonts w:ascii="Tahoma" w:hAnsi="Tahoma" w:cs="Tahoma"/>
          <w:sz w:val="24"/>
          <w:szCs w:val="24"/>
        </w:rPr>
      </w:pPr>
      <w:r>
        <w:rPr>
          <w:rFonts w:ascii="Tahoma" w:hAnsi="Tahoma" w:cs="Tahoma"/>
          <w:sz w:val="24"/>
          <w:szCs w:val="24"/>
        </w:rPr>
        <w:t xml:space="preserve">utrzymywanie w czystości mebli, </w:t>
      </w:r>
    </w:p>
    <w:p w:rsidR="000E2509" w:rsidRDefault="000E2509" w:rsidP="000E2509">
      <w:pPr>
        <w:pStyle w:val="Stopka"/>
        <w:numPr>
          <w:ilvl w:val="0"/>
          <w:numId w:val="56"/>
        </w:numPr>
        <w:tabs>
          <w:tab w:val="left" w:pos="708"/>
        </w:tabs>
        <w:suppressAutoHyphens w:val="0"/>
        <w:spacing w:line="276" w:lineRule="auto"/>
        <w:jc w:val="both"/>
        <w:rPr>
          <w:rFonts w:ascii="Tahoma" w:hAnsi="Tahoma" w:cs="Tahoma"/>
          <w:szCs w:val="24"/>
        </w:rPr>
      </w:pPr>
      <w:r>
        <w:rPr>
          <w:rFonts w:ascii="Tahoma" w:hAnsi="Tahoma" w:cs="Tahoma"/>
          <w:szCs w:val="24"/>
        </w:rPr>
        <w:t>odkurzanie i czyszczenie listew ściennych i podłogowych,</w:t>
      </w:r>
    </w:p>
    <w:p w:rsidR="000E2509" w:rsidRDefault="000E2509" w:rsidP="000E2509">
      <w:pPr>
        <w:numPr>
          <w:ilvl w:val="0"/>
          <w:numId w:val="56"/>
        </w:numPr>
        <w:spacing w:after="0"/>
        <w:jc w:val="both"/>
        <w:rPr>
          <w:rFonts w:ascii="Tahoma" w:hAnsi="Tahoma" w:cs="Tahoma"/>
          <w:sz w:val="24"/>
          <w:szCs w:val="24"/>
        </w:rPr>
      </w:pPr>
      <w:r>
        <w:rPr>
          <w:rFonts w:ascii="Tahoma" w:hAnsi="Tahoma" w:cs="Tahoma"/>
          <w:sz w:val="24"/>
          <w:szCs w:val="24"/>
        </w:rPr>
        <w:t>wycieranie na mokro i sucho grzejników,</w:t>
      </w:r>
    </w:p>
    <w:p w:rsidR="000E2509" w:rsidRDefault="000E2509" w:rsidP="000E2509">
      <w:pPr>
        <w:numPr>
          <w:ilvl w:val="0"/>
          <w:numId w:val="56"/>
        </w:numPr>
        <w:spacing w:after="0"/>
        <w:jc w:val="both"/>
        <w:rPr>
          <w:rFonts w:ascii="Tahoma" w:hAnsi="Tahoma" w:cs="Tahoma"/>
          <w:sz w:val="24"/>
          <w:szCs w:val="24"/>
        </w:rPr>
      </w:pPr>
      <w:r>
        <w:rPr>
          <w:rFonts w:ascii="Tahoma" w:hAnsi="Tahoma" w:cs="Tahoma"/>
          <w:sz w:val="24"/>
          <w:szCs w:val="24"/>
        </w:rPr>
        <w:t>odkurzanie sprzętu biurowego,</w:t>
      </w:r>
    </w:p>
    <w:p w:rsidR="000E2509" w:rsidRDefault="000E2509" w:rsidP="000E2509">
      <w:pPr>
        <w:numPr>
          <w:ilvl w:val="0"/>
          <w:numId w:val="56"/>
        </w:numPr>
        <w:spacing w:after="0"/>
        <w:jc w:val="both"/>
        <w:rPr>
          <w:rFonts w:ascii="Tahoma" w:hAnsi="Tahoma" w:cs="Tahoma"/>
          <w:sz w:val="24"/>
          <w:szCs w:val="24"/>
        </w:rPr>
      </w:pPr>
      <w:r>
        <w:rPr>
          <w:rFonts w:ascii="Tahoma" w:hAnsi="Tahoma" w:cs="Tahoma"/>
          <w:sz w:val="24"/>
          <w:szCs w:val="24"/>
        </w:rPr>
        <w:t>odkurzanie i mycie barierek i poręczy,</w:t>
      </w:r>
    </w:p>
    <w:p w:rsidR="000E2509" w:rsidRDefault="000E2509" w:rsidP="000E2509">
      <w:pPr>
        <w:numPr>
          <w:ilvl w:val="0"/>
          <w:numId w:val="56"/>
        </w:numPr>
        <w:spacing w:after="0"/>
        <w:jc w:val="both"/>
        <w:rPr>
          <w:rFonts w:ascii="Tahoma" w:hAnsi="Tahoma" w:cs="Tahoma"/>
          <w:sz w:val="24"/>
          <w:szCs w:val="24"/>
        </w:rPr>
      </w:pPr>
      <w:r>
        <w:rPr>
          <w:rFonts w:ascii="Tahoma" w:hAnsi="Tahoma" w:cs="Tahoma"/>
          <w:sz w:val="24"/>
          <w:szCs w:val="24"/>
        </w:rPr>
        <w:t>odkurzanie i mycie drzwi, szaf hydrantowych,</w:t>
      </w:r>
    </w:p>
    <w:p w:rsidR="000E2509" w:rsidRDefault="000E2509" w:rsidP="000E2509">
      <w:pPr>
        <w:numPr>
          <w:ilvl w:val="0"/>
          <w:numId w:val="56"/>
        </w:numPr>
        <w:spacing w:after="0"/>
        <w:jc w:val="both"/>
        <w:rPr>
          <w:rFonts w:ascii="Tahoma" w:hAnsi="Tahoma" w:cs="Tahoma"/>
          <w:sz w:val="24"/>
          <w:szCs w:val="24"/>
        </w:rPr>
      </w:pPr>
      <w:r>
        <w:rPr>
          <w:rFonts w:ascii="Tahoma" w:hAnsi="Tahoma" w:cs="Tahoma"/>
          <w:sz w:val="24"/>
          <w:szCs w:val="24"/>
        </w:rPr>
        <w:t>utrzymywanie w czystości armatury sanitarnej,</w:t>
      </w:r>
    </w:p>
    <w:p w:rsidR="000E2509" w:rsidRDefault="000E2509" w:rsidP="000E2509">
      <w:pPr>
        <w:numPr>
          <w:ilvl w:val="0"/>
          <w:numId w:val="56"/>
        </w:numPr>
        <w:spacing w:after="0"/>
        <w:jc w:val="both"/>
        <w:rPr>
          <w:rFonts w:ascii="Tahoma" w:hAnsi="Tahoma" w:cs="Tahoma"/>
          <w:sz w:val="24"/>
          <w:szCs w:val="24"/>
        </w:rPr>
      </w:pPr>
      <w:r>
        <w:rPr>
          <w:rFonts w:ascii="Tahoma" w:hAnsi="Tahoma" w:cs="Tahoma"/>
          <w:sz w:val="24"/>
          <w:szCs w:val="24"/>
        </w:rPr>
        <w:t>utrzymywanie w czystości pomieszczeń socjalnych,</w:t>
      </w:r>
    </w:p>
    <w:p w:rsidR="000E2509" w:rsidRDefault="000E2509" w:rsidP="000E2509">
      <w:pPr>
        <w:numPr>
          <w:ilvl w:val="0"/>
          <w:numId w:val="56"/>
        </w:numPr>
        <w:spacing w:after="0"/>
        <w:jc w:val="both"/>
        <w:rPr>
          <w:rFonts w:ascii="Tahoma" w:hAnsi="Tahoma" w:cs="Tahoma"/>
          <w:sz w:val="24"/>
          <w:szCs w:val="24"/>
        </w:rPr>
      </w:pPr>
      <w:r>
        <w:rPr>
          <w:rFonts w:ascii="Tahoma" w:hAnsi="Tahoma" w:cs="Tahoma"/>
          <w:sz w:val="24"/>
          <w:szCs w:val="24"/>
        </w:rPr>
        <w:t>mycie powierzchni wykładanych glazurą,</w:t>
      </w:r>
    </w:p>
    <w:p w:rsidR="000E2509" w:rsidRDefault="000E2509" w:rsidP="000E2509">
      <w:pPr>
        <w:widowControl w:val="0"/>
        <w:numPr>
          <w:ilvl w:val="0"/>
          <w:numId w:val="56"/>
        </w:numPr>
        <w:spacing w:after="0"/>
        <w:jc w:val="both"/>
        <w:rPr>
          <w:rFonts w:ascii="Tahoma" w:hAnsi="Tahoma" w:cs="Tahoma"/>
          <w:sz w:val="24"/>
          <w:szCs w:val="24"/>
        </w:rPr>
      </w:pPr>
      <w:r>
        <w:rPr>
          <w:rFonts w:ascii="Tahoma" w:hAnsi="Tahoma" w:cs="Tahoma"/>
          <w:sz w:val="24"/>
          <w:szCs w:val="24"/>
        </w:rPr>
        <w:t>mycie luster,</w:t>
      </w:r>
    </w:p>
    <w:p w:rsidR="000E2509" w:rsidRDefault="000E2509" w:rsidP="000E2509">
      <w:pPr>
        <w:widowControl w:val="0"/>
        <w:numPr>
          <w:ilvl w:val="0"/>
          <w:numId w:val="56"/>
        </w:numPr>
        <w:spacing w:after="0"/>
        <w:jc w:val="both"/>
        <w:rPr>
          <w:rFonts w:ascii="Tahoma" w:hAnsi="Tahoma" w:cs="Tahoma"/>
          <w:sz w:val="24"/>
          <w:szCs w:val="24"/>
        </w:rPr>
      </w:pPr>
      <w:r>
        <w:rPr>
          <w:rFonts w:ascii="Tahoma" w:hAnsi="Tahoma" w:cs="Tahoma"/>
          <w:sz w:val="24"/>
          <w:szCs w:val="24"/>
        </w:rPr>
        <w:t>mycie okien (z częstotliwością i w terminach wskazanych przez Zamawiającego),</w:t>
      </w:r>
    </w:p>
    <w:p w:rsidR="000E2509" w:rsidRDefault="000E2509" w:rsidP="000E2509">
      <w:pPr>
        <w:widowControl w:val="0"/>
        <w:numPr>
          <w:ilvl w:val="0"/>
          <w:numId w:val="56"/>
        </w:numPr>
        <w:spacing w:after="0"/>
        <w:jc w:val="both"/>
        <w:rPr>
          <w:rFonts w:ascii="Tahoma" w:hAnsi="Tahoma" w:cs="Tahoma"/>
          <w:sz w:val="24"/>
          <w:szCs w:val="24"/>
        </w:rPr>
      </w:pPr>
      <w:r>
        <w:rPr>
          <w:rFonts w:ascii="Tahoma" w:hAnsi="Tahoma" w:cs="Tahoma"/>
          <w:sz w:val="24"/>
          <w:szCs w:val="24"/>
        </w:rPr>
        <w:t xml:space="preserve">wyposażanie wskazanych przez Zamawiającego pomieszczeń w papier toaletowy, ręczniki papierowe, mydło, kostki zapachowe żelowe klejone wewnątrz muszli klozetowej (stosowanie plastikowych zawieszek zapachowych jest niedopuszczalne) lub żele dezynfekujące, worki na śmieci, kostki do zmywarki, płyn do mycia naczyń, gąbki do mycia naczyń. </w:t>
      </w:r>
    </w:p>
    <w:p w:rsidR="000E2509" w:rsidRDefault="000E2509" w:rsidP="000E2509">
      <w:pPr>
        <w:spacing w:before="240"/>
        <w:jc w:val="both"/>
        <w:rPr>
          <w:rFonts w:ascii="Tahoma" w:hAnsi="Tahoma" w:cs="Tahoma"/>
          <w:b/>
          <w:sz w:val="24"/>
          <w:szCs w:val="24"/>
        </w:rPr>
      </w:pPr>
      <w:r>
        <w:rPr>
          <w:rFonts w:ascii="Tahoma" w:hAnsi="Tahoma" w:cs="Tahoma"/>
          <w:b/>
          <w:sz w:val="24"/>
          <w:szCs w:val="24"/>
        </w:rPr>
        <w:t xml:space="preserve">Opis powierzchni: </w:t>
      </w:r>
    </w:p>
    <w:p w:rsidR="000E2509" w:rsidRDefault="000E2509" w:rsidP="000E2509">
      <w:pPr>
        <w:pStyle w:val="Akapitzlist"/>
        <w:numPr>
          <w:ilvl w:val="0"/>
          <w:numId w:val="51"/>
        </w:numPr>
        <w:suppressAutoHyphens w:val="0"/>
        <w:spacing w:line="276" w:lineRule="auto"/>
        <w:contextualSpacing/>
        <w:jc w:val="both"/>
        <w:rPr>
          <w:rFonts w:ascii="Tahoma" w:hAnsi="Tahoma" w:cs="Tahoma"/>
          <w:sz w:val="24"/>
          <w:szCs w:val="24"/>
        </w:rPr>
      </w:pPr>
      <w:r>
        <w:rPr>
          <w:rFonts w:ascii="Tahoma" w:hAnsi="Tahoma" w:cs="Tahoma"/>
          <w:sz w:val="24"/>
          <w:szCs w:val="24"/>
        </w:rPr>
        <w:t>na korytarzach, klatkach schodowych i w biurach znajduje się podłoga drewniana,</w:t>
      </w:r>
    </w:p>
    <w:p w:rsidR="000E2509" w:rsidRDefault="000E2509" w:rsidP="000E2509">
      <w:pPr>
        <w:pStyle w:val="Akapitzlist"/>
        <w:numPr>
          <w:ilvl w:val="0"/>
          <w:numId w:val="51"/>
        </w:numPr>
        <w:suppressAutoHyphens w:val="0"/>
        <w:spacing w:line="276" w:lineRule="auto"/>
        <w:contextualSpacing/>
        <w:jc w:val="both"/>
        <w:rPr>
          <w:rFonts w:ascii="Tahoma" w:hAnsi="Tahoma" w:cs="Tahoma"/>
          <w:sz w:val="24"/>
          <w:szCs w:val="24"/>
        </w:rPr>
      </w:pPr>
      <w:r>
        <w:rPr>
          <w:rFonts w:ascii="Tahoma" w:hAnsi="Tahoma" w:cs="Tahoma"/>
          <w:sz w:val="24"/>
          <w:szCs w:val="24"/>
        </w:rPr>
        <w:t>w pomieszczeniach technicznych, piwnicach, garażu– płytki ceramiczne,</w:t>
      </w:r>
    </w:p>
    <w:p w:rsidR="000E2509" w:rsidRDefault="000E2509" w:rsidP="000E2509">
      <w:pPr>
        <w:pStyle w:val="Akapitzlist"/>
        <w:numPr>
          <w:ilvl w:val="0"/>
          <w:numId w:val="51"/>
        </w:numPr>
        <w:suppressAutoHyphens w:val="0"/>
        <w:spacing w:line="276" w:lineRule="auto"/>
        <w:contextualSpacing/>
        <w:jc w:val="both"/>
        <w:rPr>
          <w:rFonts w:ascii="Tahoma" w:hAnsi="Tahoma" w:cs="Tahoma"/>
          <w:sz w:val="24"/>
          <w:szCs w:val="24"/>
        </w:rPr>
      </w:pPr>
      <w:r>
        <w:rPr>
          <w:rFonts w:ascii="Tahoma" w:hAnsi="Tahoma" w:cs="Tahoma"/>
          <w:sz w:val="24"/>
          <w:szCs w:val="24"/>
        </w:rPr>
        <w:t>w toaletach występują płytki ceramiczne,</w:t>
      </w:r>
    </w:p>
    <w:p w:rsidR="000E2509" w:rsidRDefault="000E2509" w:rsidP="000E2509">
      <w:pPr>
        <w:pStyle w:val="Akapitzlist"/>
        <w:numPr>
          <w:ilvl w:val="0"/>
          <w:numId w:val="51"/>
        </w:numPr>
        <w:suppressAutoHyphens w:val="0"/>
        <w:spacing w:line="276" w:lineRule="auto"/>
        <w:contextualSpacing/>
        <w:jc w:val="both"/>
        <w:rPr>
          <w:rFonts w:ascii="Tahoma" w:hAnsi="Tahoma" w:cs="Tahoma"/>
          <w:sz w:val="24"/>
          <w:szCs w:val="24"/>
        </w:rPr>
      </w:pPr>
      <w:r>
        <w:rPr>
          <w:rFonts w:ascii="Tahoma" w:hAnsi="Tahoma" w:cs="Tahoma"/>
          <w:sz w:val="24"/>
          <w:szCs w:val="24"/>
        </w:rPr>
        <w:t>na zewnątrz budynku położona jest kostka brukowa oraz znajdują się trawniki wraz z nasadzeniami krzewów i drzew ozdobnych.</w:t>
      </w:r>
    </w:p>
    <w:p w:rsidR="000E2509" w:rsidRDefault="000E2509" w:rsidP="000E2509">
      <w:pPr>
        <w:widowControl w:val="0"/>
        <w:jc w:val="both"/>
        <w:rPr>
          <w:rFonts w:ascii="Tahoma" w:hAnsi="Tahoma" w:cs="Tahoma"/>
          <w:sz w:val="24"/>
          <w:szCs w:val="24"/>
        </w:rPr>
      </w:pPr>
      <w:r>
        <w:rPr>
          <w:rFonts w:ascii="Tahoma" w:hAnsi="Tahoma" w:cs="Tahoma"/>
          <w:sz w:val="24"/>
          <w:szCs w:val="24"/>
        </w:rPr>
        <w:t>Wykonawca wykona usługi przy pomocy własnych narzędzi oraz przy użyciu własnych  środków czyszczących.</w:t>
      </w:r>
    </w:p>
    <w:p w:rsidR="000E2509" w:rsidRDefault="000E2509" w:rsidP="000E2509">
      <w:pPr>
        <w:widowControl w:val="0"/>
        <w:jc w:val="both"/>
        <w:rPr>
          <w:rFonts w:ascii="Tahoma" w:hAnsi="Tahoma" w:cs="Tahoma"/>
          <w:sz w:val="24"/>
          <w:szCs w:val="24"/>
        </w:rPr>
      </w:pPr>
      <w:r>
        <w:rPr>
          <w:rFonts w:ascii="Tahoma" w:hAnsi="Tahoma" w:cs="Tahoma"/>
          <w:sz w:val="24"/>
          <w:szCs w:val="24"/>
        </w:rPr>
        <w:t xml:space="preserve"> Liczba osób pracujących w obiekcie: 21  (dane orientacyjne zmienne)</w:t>
      </w:r>
    </w:p>
    <w:p w:rsidR="000E2509" w:rsidRDefault="000E2509" w:rsidP="000E2509">
      <w:pPr>
        <w:spacing w:before="240" w:after="0"/>
        <w:jc w:val="both"/>
        <w:rPr>
          <w:rFonts w:ascii="Tahoma" w:hAnsi="Tahoma" w:cs="Tahoma"/>
          <w:b/>
          <w:sz w:val="24"/>
          <w:szCs w:val="24"/>
        </w:rPr>
      </w:pPr>
    </w:p>
    <w:p w:rsidR="000E2509" w:rsidRDefault="000E2509" w:rsidP="000E2509">
      <w:pPr>
        <w:spacing w:before="240"/>
        <w:rPr>
          <w:rFonts w:ascii="Tahoma" w:hAnsi="Tahoma" w:cs="Tahoma"/>
          <w:b/>
          <w:sz w:val="24"/>
          <w:szCs w:val="24"/>
        </w:rPr>
      </w:pPr>
      <w:r>
        <w:rPr>
          <w:rFonts w:ascii="Tahoma" w:hAnsi="Tahoma" w:cs="Tahoma"/>
          <w:b/>
          <w:sz w:val="24"/>
          <w:szCs w:val="24"/>
        </w:rPr>
        <w:t>Powierzchnia budynku wynosi 475 m</w:t>
      </w:r>
      <w:r>
        <w:rPr>
          <w:rFonts w:ascii="Tahoma" w:hAnsi="Tahoma" w:cs="Tahoma"/>
          <w:b/>
          <w:sz w:val="24"/>
          <w:szCs w:val="24"/>
          <w:vertAlign w:val="superscript"/>
        </w:rPr>
        <w:t>2</w:t>
      </w:r>
      <w:r>
        <w:rPr>
          <w:rFonts w:ascii="Tahoma" w:hAnsi="Tahoma" w:cs="Tahoma"/>
          <w:b/>
          <w:sz w:val="24"/>
          <w:szCs w:val="24"/>
        </w:rPr>
        <w:t>, budynek zabytkowy.</w:t>
      </w:r>
    </w:p>
    <w:p w:rsidR="000E2509" w:rsidRDefault="000E2509" w:rsidP="000E2509">
      <w:pPr>
        <w:rPr>
          <w:rFonts w:ascii="Tahoma" w:hAnsi="Tahoma" w:cs="Tahoma"/>
          <w:b/>
          <w:bCs/>
          <w:sz w:val="24"/>
          <w:szCs w:val="24"/>
        </w:rPr>
      </w:pPr>
      <w:r>
        <w:rPr>
          <w:rFonts w:ascii="Tahoma" w:hAnsi="Tahoma" w:cs="Tahoma"/>
          <w:b/>
          <w:sz w:val="24"/>
          <w:szCs w:val="24"/>
        </w:rPr>
        <w:t>Teren zewnętrzny o powierzchni: 1220m</w:t>
      </w:r>
      <w:r>
        <w:rPr>
          <w:rFonts w:ascii="Tahoma" w:hAnsi="Tahoma" w:cs="Tahoma"/>
          <w:b/>
          <w:sz w:val="24"/>
          <w:szCs w:val="24"/>
          <w:vertAlign w:val="superscript"/>
        </w:rPr>
        <w:t>2</w:t>
      </w:r>
    </w:p>
    <w:p w:rsidR="000E2509" w:rsidRDefault="000E2509" w:rsidP="000E2509">
      <w:pPr>
        <w:jc w:val="both"/>
        <w:rPr>
          <w:rFonts w:ascii="Tahoma" w:hAnsi="Tahoma" w:cs="Tahoma"/>
          <w:sz w:val="24"/>
          <w:szCs w:val="24"/>
        </w:rPr>
      </w:pPr>
      <w:r>
        <w:rPr>
          <w:rFonts w:ascii="Tahoma" w:hAnsi="Tahoma" w:cs="Tahoma"/>
          <w:b/>
          <w:bCs/>
          <w:sz w:val="24"/>
          <w:szCs w:val="24"/>
        </w:rPr>
        <w:t>Kompleksowe usługi sprzątania terenu zewnętrznego obejmuje następujące czynności:</w:t>
      </w:r>
    </w:p>
    <w:p w:rsidR="000E2509" w:rsidRDefault="000E2509" w:rsidP="000E2509">
      <w:pPr>
        <w:pStyle w:val="Akapitzlist"/>
        <w:numPr>
          <w:ilvl w:val="0"/>
          <w:numId w:val="57"/>
        </w:numPr>
        <w:suppressAutoHyphens w:val="0"/>
        <w:spacing w:after="200" w:line="276" w:lineRule="auto"/>
        <w:ind w:left="426" w:hanging="426"/>
        <w:contextualSpacing/>
        <w:jc w:val="both"/>
        <w:rPr>
          <w:rFonts w:ascii="Tahoma" w:hAnsi="Tahoma" w:cs="Tahoma"/>
          <w:sz w:val="24"/>
          <w:szCs w:val="24"/>
        </w:rPr>
      </w:pPr>
      <w:r>
        <w:rPr>
          <w:rFonts w:ascii="Tahoma" w:hAnsi="Tahoma" w:cs="Tahoma"/>
          <w:sz w:val="24"/>
          <w:szCs w:val="24"/>
        </w:rPr>
        <w:t xml:space="preserve">Prace porządkowe wykonywane codziennie w dni robocze od poniedziałku do piątku na zewnątrz: </w:t>
      </w:r>
    </w:p>
    <w:p w:rsidR="000E2509" w:rsidRDefault="000E2509" w:rsidP="000E2509">
      <w:pPr>
        <w:numPr>
          <w:ilvl w:val="0"/>
          <w:numId w:val="58"/>
        </w:numPr>
        <w:suppressAutoHyphens/>
        <w:spacing w:after="0"/>
        <w:jc w:val="both"/>
        <w:rPr>
          <w:rFonts w:ascii="Tahoma" w:hAnsi="Tahoma" w:cs="Tahoma"/>
          <w:sz w:val="24"/>
          <w:szCs w:val="24"/>
        </w:rPr>
      </w:pPr>
      <w:r>
        <w:rPr>
          <w:rFonts w:ascii="Tahoma" w:hAnsi="Tahoma" w:cs="Tahoma"/>
          <w:sz w:val="24"/>
          <w:szCs w:val="24"/>
        </w:rPr>
        <w:t>dbanie o utrzymanie stałego porządku na trenach zewnętrznych przylegających do budynku Zamawiającego,</w:t>
      </w:r>
    </w:p>
    <w:p w:rsidR="000E2509" w:rsidRDefault="000E2509" w:rsidP="000E2509">
      <w:pPr>
        <w:numPr>
          <w:ilvl w:val="0"/>
          <w:numId w:val="58"/>
        </w:numPr>
        <w:suppressAutoHyphens/>
        <w:spacing w:after="0"/>
        <w:jc w:val="both"/>
        <w:rPr>
          <w:rFonts w:ascii="Tahoma" w:hAnsi="Tahoma" w:cs="Tahoma"/>
          <w:sz w:val="24"/>
          <w:szCs w:val="24"/>
        </w:rPr>
      </w:pPr>
      <w:r>
        <w:rPr>
          <w:rFonts w:ascii="Tahoma" w:hAnsi="Tahoma" w:cs="Tahoma"/>
          <w:sz w:val="24"/>
          <w:szCs w:val="24"/>
        </w:rPr>
        <w:t>zamiatanie schodów i chodników, podjazdów do budynku oraz parkingów,</w:t>
      </w:r>
    </w:p>
    <w:p w:rsidR="000E2509" w:rsidRDefault="000E2509" w:rsidP="000E2509">
      <w:pPr>
        <w:numPr>
          <w:ilvl w:val="0"/>
          <w:numId w:val="58"/>
        </w:numPr>
        <w:suppressAutoHyphens/>
        <w:spacing w:after="0"/>
        <w:jc w:val="both"/>
        <w:rPr>
          <w:rFonts w:ascii="Tahoma" w:hAnsi="Tahoma" w:cs="Tahoma"/>
          <w:sz w:val="24"/>
          <w:szCs w:val="24"/>
        </w:rPr>
      </w:pPr>
      <w:r>
        <w:rPr>
          <w:rFonts w:ascii="Tahoma" w:hAnsi="Tahoma" w:cs="Tahoma"/>
          <w:sz w:val="24"/>
          <w:szCs w:val="24"/>
        </w:rPr>
        <w:t>opróżnianie popielniczek i pojemników na śmieci, utrzymanie ich w czystości,</w:t>
      </w:r>
    </w:p>
    <w:p w:rsidR="000E2509" w:rsidRDefault="000E2509" w:rsidP="000E2509">
      <w:pPr>
        <w:numPr>
          <w:ilvl w:val="0"/>
          <w:numId w:val="58"/>
        </w:numPr>
        <w:suppressAutoHyphens/>
        <w:spacing w:after="0"/>
        <w:jc w:val="both"/>
        <w:rPr>
          <w:rFonts w:ascii="Tahoma" w:hAnsi="Tahoma" w:cs="Tahoma"/>
          <w:sz w:val="24"/>
          <w:szCs w:val="24"/>
        </w:rPr>
      </w:pPr>
      <w:r>
        <w:rPr>
          <w:rFonts w:ascii="Tahoma" w:hAnsi="Tahoma" w:cs="Tahoma"/>
          <w:sz w:val="24"/>
          <w:szCs w:val="24"/>
        </w:rPr>
        <w:t>zbieranie z trawników oraz terenów przyległych do budynku śmieci i wszelkich zanieczyszczeń,</w:t>
      </w:r>
    </w:p>
    <w:p w:rsidR="000E2509" w:rsidRDefault="000E2509" w:rsidP="000E2509">
      <w:pPr>
        <w:numPr>
          <w:ilvl w:val="0"/>
          <w:numId w:val="58"/>
        </w:numPr>
        <w:suppressAutoHyphens/>
        <w:spacing w:after="0"/>
        <w:jc w:val="both"/>
        <w:rPr>
          <w:rFonts w:ascii="Tahoma" w:hAnsi="Tahoma" w:cs="Tahoma"/>
          <w:sz w:val="24"/>
          <w:szCs w:val="24"/>
        </w:rPr>
      </w:pPr>
      <w:r>
        <w:rPr>
          <w:rFonts w:ascii="Tahoma" w:hAnsi="Tahoma" w:cs="Tahoma"/>
          <w:sz w:val="24"/>
          <w:szCs w:val="24"/>
        </w:rPr>
        <w:t>wyrzucanie śmieci do kontenerów z zachowaniem segregacji odpadów, zlokalizowanych w miejscach wyznaczonych do tego przez Zamawiającego.</w:t>
      </w:r>
    </w:p>
    <w:p w:rsidR="000E2509" w:rsidRDefault="000E2509" w:rsidP="000E2509">
      <w:pPr>
        <w:pStyle w:val="Akapitzlist"/>
        <w:numPr>
          <w:ilvl w:val="0"/>
          <w:numId w:val="57"/>
        </w:numPr>
        <w:suppressAutoHyphens w:val="0"/>
        <w:spacing w:before="240" w:after="200" w:line="276" w:lineRule="auto"/>
        <w:ind w:left="426" w:hanging="426"/>
        <w:contextualSpacing/>
        <w:jc w:val="both"/>
        <w:rPr>
          <w:rFonts w:ascii="Tahoma" w:hAnsi="Tahoma" w:cs="Tahoma"/>
          <w:sz w:val="24"/>
          <w:szCs w:val="24"/>
        </w:rPr>
      </w:pPr>
      <w:r>
        <w:rPr>
          <w:rFonts w:ascii="Tahoma" w:hAnsi="Tahoma" w:cs="Tahoma"/>
          <w:sz w:val="24"/>
          <w:szCs w:val="24"/>
        </w:rPr>
        <w:t>Prace porządkowe wykonywane codziennie w okresie zimowym, w zależności od warunków atmosferycznych:</w:t>
      </w:r>
    </w:p>
    <w:p w:rsidR="000E2509" w:rsidRDefault="000E2509" w:rsidP="000E2509">
      <w:pPr>
        <w:numPr>
          <w:ilvl w:val="0"/>
          <w:numId w:val="59"/>
        </w:numPr>
        <w:suppressAutoHyphens/>
        <w:spacing w:after="0"/>
        <w:jc w:val="both"/>
        <w:rPr>
          <w:rFonts w:ascii="Tahoma" w:hAnsi="Tahoma" w:cs="Tahoma"/>
          <w:sz w:val="24"/>
          <w:szCs w:val="24"/>
        </w:rPr>
      </w:pPr>
      <w:r>
        <w:rPr>
          <w:rFonts w:ascii="Tahoma" w:hAnsi="Tahoma" w:cs="Tahoma"/>
          <w:sz w:val="24"/>
          <w:szCs w:val="24"/>
        </w:rPr>
        <w:t>monitorowanie terenu zewnętrznego wokół obiektu Zamawiającego z uwzględnieniem prognoz pogody,</w:t>
      </w:r>
    </w:p>
    <w:p w:rsidR="000E2509" w:rsidRDefault="000E2509" w:rsidP="000E2509">
      <w:pPr>
        <w:numPr>
          <w:ilvl w:val="0"/>
          <w:numId w:val="59"/>
        </w:numPr>
        <w:suppressAutoHyphens/>
        <w:spacing w:after="0"/>
        <w:jc w:val="both"/>
        <w:rPr>
          <w:rFonts w:ascii="Tahoma" w:hAnsi="Tahoma" w:cs="Tahoma"/>
          <w:sz w:val="24"/>
          <w:szCs w:val="24"/>
        </w:rPr>
      </w:pPr>
      <w:r>
        <w:rPr>
          <w:rFonts w:ascii="Tahoma" w:hAnsi="Tahoma" w:cs="Tahoma"/>
          <w:sz w:val="24"/>
          <w:szCs w:val="24"/>
        </w:rPr>
        <w:t xml:space="preserve">zapobieganie śliskości i oblodzenia terenu, posypywanie piaskiem, solą lub chlorkiem wapnia, które zapewnia Wykonawca - </w:t>
      </w:r>
      <w:r>
        <w:rPr>
          <w:rFonts w:ascii="Tahoma" w:hAnsi="Tahoma"/>
          <w:sz w:val="24"/>
          <w:szCs w:val="24"/>
        </w:rPr>
        <w:t>w ciągu 3 godzin od chwili każdorazowego wystąpienia wskazanych wyżej zjawisk atmosferycznych, jak również stałego utrzymywania jego przejezdności</w:t>
      </w:r>
      <w:r>
        <w:rPr>
          <w:rFonts w:ascii="Tahoma" w:hAnsi="Tahoma" w:cs="Tahoma"/>
          <w:sz w:val="24"/>
          <w:szCs w:val="24"/>
        </w:rPr>
        <w:t>,</w:t>
      </w:r>
    </w:p>
    <w:p w:rsidR="000E2509" w:rsidRDefault="000E2509" w:rsidP="000E2509">
      <w:pPr>
        <w:numPr>
          <w:ilvl w:val="0"/>
          <w:numId w:val="59"/>
        </w:numPr>
        <w:suppressAutoHyphens/>
        <w:spacing w:after="0"/>
        <w:jc w:val="both"/>
        <w:rPr>
          <w:rFonts w:ascii="Tahoma" w:hAnsi="Tahoma" w:cs="Tahoma"/>
          <w:sz w:val="24"/>
          <w:szCs w:val="24"/>
        </w:rPr>
      </w:pPr>
      <w:r>
        <w:rPr>
          <w:rFonts w:ascii="Tahoma" w:hAnsi="Tahoma" w:cs="Tahoma"/>
          <w:sz w:val="24"/>
          <w:szCs w:val="24"/>
        </w:rPr>
        <w:t xml:space="preserve">bieżące usuwanie śniegu, błota i oblodzeń z chodników i schodów wraz ze skuciem lodu - </w:t>
      </w:r>
      <w:r>
        <w:rPr>
          <w:rFonts w:ascii="Tahoma" w:hAnsi="Tahoma"/>
          <w:sz w:val="24"/>
          <w:szCs w:val="24"/>
        </w:rPr>
        <w:t>w ciągu 3 godzin od chwili każdorazowego wystąpienia wskazanych wyżej zjawisk atmosferycznych, jak również stałego utrzymywania ich przejezdności</w:t>
      </w:r>
      <w:r>
        <w:rPr>
          <w:rFonts w:ascii="Tahoma" w:hAnsi="Tahoma" w:cs="Tahoma"/>
          <w:sz w:val="24"/>
          <w:szCs w:val="24"/>
        </w:rPr>
        <w:t>,</w:t>
      </w:r>
    </w:p>
    <w:p w:rsidR="000E2509" w:rsidRDefault="000E2509" w:rsidP="000E2509">
      <w:pPr>
        <w:numPr>
          <w:ilvl w:val="0"/>
          <w:numId w:val="59"/>
        </w:numPr>
        <w:suppressAutoHyphens/>
        <w:spacing w:after="0"/>
        <w:jc w:val="both"/>
        <w:rPr>
          <w:rFonts w:ascii="Tahoma" w:hAnsi="Tahoma" w:cs="Tahoma"/>
          <w:sz w:val="24"/>
          <w:szCs w:val="24"/>
        </w:rPr>
      </w:pPr>
      <w:r>
        <w:rPr>
          <w:rFonts w:ascii="Tahoma" w:hAnsi="Tahoma" w:cs="Tahoma"/>
          <w:sz w:val="24"/>
          <w:szCs w:val="24"/>
        </w:rPr>
        <w:t xml:space="preserve">odśnieżanie na bieżąco podjazdów i parkingu przy budynku - </w:t>
      </w:r>
      <w:r>
        <w:rPr>
          <w:rFonts w:ascii="Tahoma" w:hAnsi="Tahoma"/>
          <w:sz w:val="24"/>
          <w:szCs w:val="24"/>
        </w:rPr>
        <w:t>w ciągu 3 godzin od chwili każdorazowego wystąpienia wskazanych wyżej zjawisk atmosferycznych, jak również stałego utrzymywania ich przejezdności</w:t>
      </w:r>
      <w:r>
        <w:rPr>
          <w:rFonts w:ascii="Tahoma" w:hAnsi="Tahoma" w:cs="Tahoma"/>
          <w:sz w:val="24"/>
          <w:szCs w:val="24"/>
        </w:rPr>
        <w:t>,</w:t>
      </w:r>
    </w:p>
    <w:p w:rsidR="000E2509" w:rsidRDefault="000E2509" w:rsidP="000E2509">
      <w:pPr>
        <w:numPr>
          <w:ilvl w:val="0"/>
          <w:numId w:val="59"/>
        </w:numPr>
        <w:suppressAutoHyphens/>
        <w:spacing w:after="0"/>
        <w:jc w:val="both"/>
        <w:rPr>
          <w:rFonts w:ascii="Tahoma" w:hAnsi="Tahoma" w:cs="Tahoma"/>
          <w:sz w:val="24"/>
          <w:szCs w:val="24"/>
        </w:rPr>
      </w:pPr>
      <w:r>
        <w:rPr>
          <w:rFonts w:ascii="Tahoma" w:hAnsi="Tahoma" w:cs="Tahoma"/>
          <w:sz w:val="24"/>
          <w:szCs w:val="24"/>
        </w:rPr>
        <w:t>zgarnianie i pryzmowanie śniegu po uprzednim uzgodnieniu z Zamawiającym miejsca jego składowania , a w razie potrzeby, wywóz zgromadzonego śniegu</w:t>
      </w:r>
      <w:r>
        <w:rPr>
          <w:rFonts w:ascii="Tahoma" w:hAnsi="Tahoma" w:cs="Tahoma"/>
          <w:bCs/>
          <w:sz w:val="24"/>
          <w:szCs w:val="24"/>
        </w:rPr>
        <w:t xml:space="preserve"> z terenu wokół budynku na koszt Wykonawcy, również śniegu zrzuconego z dachu,</w:t>
      </w:r>
    </w:p>
    <w:p w:rsidR="000E2509" w:rsidRDefault="000E2509" w:rsidP="000E2509">
      <w:pPr>
        <w:numPr>
          <w:ilvl w:val="0"/>
          <w:numId w:val="59"/>
        </w:numPr>
        <w:suppressAutoHyphens/>
        <w:spacing w:after="0"/>
        <w:jc w:val="both"/>
        <w:rPr>
          <w:rFonts w:ascii="Tahoma" w:hAnsi="Tahoma" w:cs="Tahoma"/>
          <w:sz w:val="24"/>
          <w:szCs w:val="24"/>
        </w:rPr>
      </w:pPr>
      <w:r>
        <w:rPr>
          <w:rFonts w:ascii="Tahoma" w:hAnsi="Tahoma" w:cs="Tahoma"/>
          <w:bCs/>
          <w:sz w:val="24"/>
          <w:szCs w:val="24"/>
        </w:rPr>
        <w:t>usuwanie sopli i nawisów śnieżnych oraz pokrywy śnieżnej z dachów.</w:t>
      </w:r>
    </w:p>
    <w:p w:rsidR="000E2509" w:rsidRDefault="000E2509" w:rsidP="000E2509">
      <w:pPr>
        <w:spacing w:before="240"/>
        <w:rPr>
          <w:rFonts w:ascii="Tahoma" w:hAnsi="Tahoma" w:cs="Tahoma"/>
          <w:sz w:val="24"/>
          <w:szCs w:val="24"/>
          <w:u w:val="single"/>
        </w:rPr>
      </w:pPr>
      <w:r>
        <w:rPr>
          <w:rFonts w:ascii="Tahoma" w:hAnsi="Tahoma" w:cs="Tahoma"/>
          <w:sz w:val="24"/>
          <w:szCs w:val="24"/>
          <w:u w:val="single"/>
        </w:rPr>
        <w:t>Pozostałe informacje ważne dotyczące usługi sprzątania terenów zewnętrznych:</w:t>
      </w:r>
    </w:p>
    <w:p w:rsidR="000E2509" w:rsidRDefault="000E2509" w:rsidP="000E2509">
      <w:pPr>
        <w:pStyle w:val="Akapitzlist"/>
        <w:numPr>
          <w:ilvl w:val="0"/>
          <w:numId w:val="60"/>
        </w:numPr>
        <w:suppressAutoHyphens w:val="0"/>
        <w:spacing w:after="200" w:line="276" w:lineRule="auto"/>
        <w:contextualSpacing/>
        <w:jc w:val="both"/>
        <w:rPr>
          <w:rFonts w:ascii="Tahoma" w:hAnsi="Tahoma" w:cs="Tahoma"/>
          <w:b/>
          <w:bCs/>
          <w:sz w:val="24"/>
          <w:szCs w:val="24"/>
        </w:rPr>
      </w:pPr>
      <w:r>
        <w:rPr>
          <w:rFonts w:ascii="Tahoma" w:hAnsi="Tahoma" w:cs="Tahoma"/>
          <w:sz w:val="24"/>
          <w:szCs w:val="24"/>
        </w:rPr>
        <w:lastRenderedPageBreak/>
        <w:t>Usługi sprzątania terenu zewnętrznego będą wykonywane przez okres całego roku, codziennie w dni robocze, od poniedziałku do piątku, a w okresie zimowym  usługa odśnieżania wykonywana również w dni wolne i święta, w zależności od warunków atmosferycznych</w:t>
      </w:r>
      <w:r>
        <w:rPr>
          <w:rFonts w:ascii="Tahoma" w:hAnsi="Tahoma" w:cs="Tahoma"/>
          <w:b/>
          <w:bCs/>
          <w:sz w:val="24"/>
          <w:szCs w:val="24"/>
        </w:rPr>
        <w:t>.</w:t>
      </w:r>
    </w:p>
    <w:p w:rsidR="000E2509" w:rsidRDefault="000E2509" w:rsidP="000E2509">
      <w:pPr>
        <w:pStyle w:val="Akapitzlist"/>
        <w:numPr>
          <w:ilvl w:val="0"/>
          <w:numId w:val="60"/>
        </w:numPr>
        <w:suppressAutoHyphens w:val="0"/>
        <w:spacing w:after="200" w:line="276" w:lineRule="auto"/>
        <w:contextualSpacing/>
        <w:jc w:val="both"/>
        <w:rPr>
          <w:rFonts w:ascii="Tahoma" w:hAnsi="Tahoma" w:cs="Tahoma"/>
          <w:sz w:val="24"/>
          <w:szCs w:val="24"/>
        </w:rPr>
      </w:pPr>
      <w:r>
        <w:rPr>
          <w:rFonts w:ascii="Tahoma" w:hAnsi="Tahoma" w:cs="Tahoma"/>
          <w:sz w:val="24"/>
          <w:szCs w:val="24"/>
        </w:rPr>
        <w:t>Sprzątanie i utrzymanie porządku otoczenia budynku: zbieranie i wyrzucanie śmieci oraz zanieczyszczeń i regularne usuwanie roślin (mchu i innych chwastów)  z kostki na parkingu i na chodnikach, pielęgnacja zieleni – przycinanie drzew i krzewów, nawożenie, grabienie liści, dosadzanie brakującej trawy, koszenie i odchwaszczanie trawy: w okresie wiosenno-letnim koszenie trawy raz w tygodniu, w okresie jesiennym dwa razy w miesiącu (o terminie rozpoczęcia i zakończenia decyduje pisemne wskazanie Zamawiającego). Wykonawca zobowiązany jest do usunięcia odpadów zielonych i liści we własnym zakresie i na własny koszt.</w:t>
      </w:r>
    </w:p>
    <w:p w:rsidR="000E2509" w:rsidRDefault="000E2509" w:rsidP="000E2509">
      <w:pPr>
        <w:pStyle w:val="Akapitzlist"/>
        <w:numPr>
          <w:ilvl w:val="0"/>
          <w:numId w:val="60"/>
        </w:numPr>
        <w:suppressAutoHyphens w:val="0"/>
        <w:spacing w:after="200" w:line="276" w:lineRule="auto"/>
        <w:contextualSpacing/>
        <w:jc w:val="both"/>
        <w:rPr>
          <w:rFonts w:ascii="Tahoma" w:hAnsi="Tahoma" w:cs="Tahoma"/>
          <w:sz w:val="24"/>
          <w:szCs w:val="24"/>
        </w:rPr>
      </w:pPr>
      <w:r>
        <w:rPr>
          <w:rFonts w:ascii="Tahoma" w:hAnsi="Tahoma" w:cs="Tahoma"/>
          <w:sz w:val="24"/>
          <w:szCs w:val="24"/>
        </w:rPr>
        <w:t>Sprzątanie i utrzymanie porządku otoczenia obiektu obejmuje chodniki publiczne wokół obiektu</w:t>
      </w:r>
    </w:p>
    <w:p w:rsidR="000E2509" w:rsidRDefault="000E2509" w:rsidP="000E2509">
      <w:pPr>
        <w:pStyle w:val="Akapitzlist"/>
        <w:numPr>
          <w:ilvl w:val="0"/>
          <w:numId w:val="60"/>
        </w:numPr>
        <w:suppressAutoHyphens w:val="0"/>
        <w:spacing w:after="200" w:line="276" w:lineRule="auto"/>
        <w:contextualSpacing/>
        <w:jc w:val="both"/>
        <w:rPr>
          <w:rFonts w:ascii="Tahoma" w:hAnsi="Tahoma" w:cs="Tahoma"/>
          <w:sz w:val="24"/>
          <w:szCs w:val="24"/>
        </w:rPr>
      </w:pPr>
      <w:r>
        <w:rPr>
          <w:rFonts w:ascii="Tahoma" w:hAnsi="Tahoma" w:cs="Tahoma"/>
          <w:sz w:val="24"/>
          <w:szCs w:val="24"/>
        </w:rPr>
        <w:t>W okresie zimowym (przy opadach śniegu) Wykonawca zobowiązany jest do monitorowania terenu zewnętrznego wokół obiektu Zamawiającego (w tym chodników wokół obiektu), z uwzględnieniem prognoz pogody i reagowania na bieżąco.</w:t>
      </w:r>
    </w:p>
    <w:p w:rsidR="000E2509" w:rsidRDefault="000E2509" w:rsidP="000E2509">
      <w:pPr>
        <w:pStyle w:val="Akapitzlist"/>
        <w:suppressAutoHyphens w:val="0"/>
        <w:spacing w:after="200" w:line="276" w:lineRule="auto"/>
        <w:ind w:left="0"/>
        <w:contextualSpacing/>
        <w:jc w:val="both"/>
        <w:rPr>
          <w:rFonts w:ascii="Tahoma" w:hAnsi="Tahoma" w:cs="Tahoma"/>
          <w:sz w:val="24"/>
          <w:szCs w:val="24"/>
        </w:rPr>
      </w:pPr>
      <w:r>
        <w:rPr>
          <w:rFonts w:ascii="Tahoma" w:hAnsi="Tahoma" w:cs="Tahoma"/>
          <w:sz w:val="24"/>
          <w:szCs w:val="24"/>
        </w:rPr>
        <w:t>Przez odśnieżanie rozumie się wykonanie czynności związanych z usunięciem śniegu i lodu (w tym sopli na budynkach) w sposób i terminie umożliwiającym całodobowe bezpieczne korzystanie z terenu Zamawiającego przez pieszych i pojazdy (w tym z chodników wokół obiektów Zamawiającego).</w:t>
      </w:r>
    </w:p>
    <w:p w:rsidR="000E2509" w:rsidRDefault="000E2509" w:rsidP="000E2509">
      <w:pPr>
        <w:jc w:val="both"/>
        <w:rPr>
          <w:rFonts w:ascii="Tahoma" w:hAnsi="Tahoma" w:cs="Tahoma"/>
          <w:b/>
          <w:sz w:val="24"/>
          <w:szCs w:val="24"/>
        </w:rPr>
      </w:pPr>
      <w:r>
        <w:rPr>
          <w:rFonts w:ascii="Tahoma" w:hAnsi="Tahoma" w:cs="Tahoma"/>
          <w:b/>
          <w:sz w:val="24"/>
          <w:szCs w:val="24"/>
        </w:rPr>
        <w:t>Pozostałe obowiązki pracownika porządkowego: załączanie systemu alarmowego zgodnie z wytycznymi Zamawiającego oraz zamykanie obiektu.</w:t>
      </w:r>
    </w:p>
    <w:p w:rsidR="000E2509" w:rsidRDefault="000E2509" w:rsidP="000E2509">
      <w:pPr>
        <w:spacing w:after="0" w:line="240" w:lineRule="auto"/>
        <w:jc w:val="center"/>
        <w:rPr>
          <w:rFonts w:ascii="Tahoma" w:hAnsi="Tahoma" w:cs="Tahoma"/>
          <w:b/>
          <w:sz w:val="24"/>
          <w:szCs w:val="24"/>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1053465</wp:posOffset>
                </wp:positionH>
                <wp:positionV relativeFrom="paragraph">
                  <wp:posOffset>345440</wp:posOffset>
                </wp:positionV>
                <wp:extent cx="2950210" cy="2298065"/>
                <wp:effectExtent l="0" t="0" r="21590" b="26035"/>
                <wp:wrapNone/>
                <wp:docPr id="10" name="Dowolny kształt: kształ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0210" cy="2298065"/>
                        </a:xfrm>
                        <a:custGeom>
                          <a:avLst/>
                          <a:gdLst>
                            <a:gd name="connsiteX0" fmla="*/ 2227385 w 2596662"/>
                            <a:gd name="connsiteY0" fmla="*/ 2069124 h 2069124"/>
                            <a:gd name="connsiteX1" fmla="*/ 2596662 w 2596662"/>
                            <a:gd name="connsiteY1" fmla="*/ 767862 h 2069124"/>
                            <a:gd name="connsiteX2" fmla="*/ 2455985 w 2596662"/>
                            <a:gd name="connsiteY2" fmla="*/ 509954 h 2069124"/>
                            <a:gd name="connsiteX3" fmla="*/ 392723 w 2596662"/>
                            <a:gd name="connsiteY3" fmla="*/ 0 h 2069124"/>
                            <a:gd name="connsiteX4" fmla="*/ 0 w 2596662"/>
                            <a:gd name="connsiteY4" fmla="*/ 1488831 h 2069124"/>
                            <a:gd name="connsiteX5" fmla="*/ 715108 w 2596662"/>
                            <a:gd name="connsiteY5" fmla="*/ 1664677 h 2069124"/>
                            <a:gd name="connsiteX6" fmla="*/ 744415 w 2596662"/>
                            <a:gd name="connsiteY6" fmla="*/ 1518139 h 2069124"/>
                            <a:gd name="connsiteX7" fmla="*/ 697523 w 2596662"/>
                            <a:gd name="connsiteY7" fmla="*/ 1477108 h 2069124"/>
                            <a:gd name="connsiteX8" fmla="*/ 902677 w 2596662"/>
                            <a:gd name="connsiteY8" fmla="*/ 720970 h 2069124"/>
                            <a:gd name="connsiteX9" fmla="*/ 1635369 w 2596662"/>
                            <a:gd name="connsiteY9" fmla="*/ 890954 h 2069124"/>
                            <a:gd name="connsiteX10" fmla="*/ 1641231 w 2596662"/>
                            <a:gd name="connsiteY10" fmla="*/ 820616 h 2069124"/>
                            <a:gd name="connsiteX11" fmla="*/ 2057400 w 2596662"/>
                            <a:gd name="connsiteY11" fmla="*/ 920262 h 2069124"/>
                            <a:gd name="connsiteX12" fmla="*/ 1975338 w 2596662"/>
                            <a:gd name="connsiteY12" fmla="*/ 1330570 h 2069124"/>
                            <a:gd name="connsiteX13" fmla="*/ 2080846 w 2596662"/>
                            <a:gd name="connsiteY13" fmla="*/ 1400908 h 2069124"/>
                            <a:gd name="connsiteX14" fmla="*/ 2121877 w 2596662"/>
                            <a:gd name="connsiteY14" fmla="*/ 1482970 h 2069124"/>
                            <a:gd name="connsiteX15" fmla="*/ 2092569 w 2596662"/>
                            <a:gd name="connsiteY15" fmla="*/ 1594339 h 2069124"/>
                            <a:gd name="connsiteX16" fmla="*/ 2045677 w 2596662"/>
                            <a:gd name="connsiteY16" fmla="*/ 1676400 h 2069124"/>
                            <a:gd name="connsiteX17" fmla="*/ 1881554 w 2596662"/>
                            <a:gd name="connsiteY17" fmla="*/ 1735016 h 2069124"/>
                            <a:gd name="connsiteX18" fmla="*/ 1828800 w 2596662"/>
                            <a:gd name="connsiteY18" fmla="*/ 1946031 h 2069124"/>
                            <a:gd name="connsiteX19" fmla="*/ 2227385 w 2596662"/>
                            <a:gd name="connsiteY19" fmla="*/ 2069124 h 2069124"/>
                            <a:gd name="connsiteX0" fmla="*/ 2534948 w 2596662"/>
                            <a:gd name="connsiteY0" fmla="*/ 2124844 h 2124844"/>
                            <a:gd name="connsiteX1" fmla="*/ 2596662 w 2596662"/>
                            <a:gd name="connsiteY1" fmla="*/ 767862 h 2124844"/>
                            <a:gd name="connsiteX2" fmla="*/ 2455985 w 2596662"/>
                            <a:gd name="connsiteY2" fmla="*/ 509954 h 2124844"/>
                            <a:gd name="connsiteX3" fmla="*/ 392723 w 2596662"/>
                            <a:gd name="connsiteY3" fmla="*/ 0 h 2124844"/>
                            <a:gd name="connsiteX4" fmla="*/ 0 w 2596662"/>
                            <a:gd name="connsiteY4" fmla="*/ 1488831 h 2124844"/>
                            <a:gd name="connsiteX5" fmla="*/ 715108 w 2596662"/>
                            <a:gd name="connsiteY5" fmla="*/ 1664677 h 2124844"/>
                            <a:gd name="connsiteX6" fmla="*/ 744415 w 2596662"/>
                            <a:gd name="connsiteY6" fmla="*/ 1518139 h 2124844"/>
                            <a:gd name="connsiteX7" fmla="*/ 697523 w 2596662"/>
                            <a:gd name="connsiteY7" fmla="*/ 1477108 h 2124844"/>
                            <a:gd name="connsiteX8" fmla="*/ 902677 w 2596662"/>
                            <a:gd name="connsiteY8" fmla="*/ 720970 h 2124844"/>
                            <a:gd name="connsiteX9" fmla="*/ 1635369 w 2596662"/>
                            <a:gd name="connsiteY9" fmla="*/ 890954 h 2124844"/>
                            <a:gd name="connsiteX10" fmla="*/ 1641231 w 2596662"/>
                            <a:gd name="connsiteY10" fmla="*/ 820616 h 2124844"/>
                            <a:gd name="connsiteX11" fmla="*/ 2057400 w 2596662"/>
                            <a:gd name="connsiteY11" fmla="*/ 920262 h 2124844"/>
                            <a:gd name="connsiteX12" fmla="*/ 1975338 w 2596662"/>
                            <a:gd name="connsiteY12" fmla="*/ 1330570 h 2124844"/>
                            <a:gd name="connsiteX13" fmla="*/ 2080846 w 2596662"/>
                            <a:gd name="connsiteY13" fmla="*/ 1400908 h 2124844"/>
                            <a:gd name="connsiteX14" fmla="*/ 2121877 w 2596662"/>
                            <a:gd name="connsiteY14" fmla="*/ 1482970 h 2124844"/>
                            <a:gd name="connsiteX15" fmla="*/ 2092569 w 2596662"/>
                            <a:gd name="connsiteY15" fmla="*/ 1594339 h 2124844"/>
                            <a:gd name="connsiteX16" fmla="*/ 2045677 w 2596662"/>
                            <a:gd name="connsiteY16" fmla="*/ 1676400 h 2124844"/>
                            <a:gd name="connsiteX17" fmla="*/ 1881554 w 2596662"/>
                            <a:gd name="connsiteY17" fmla="*/ 1735016 h 2124844"/>
                            <a:gd name="connsiteX18" fmla="*/ 1828800 w 2596662"/>
                            <a:gd name="connsiteY18" fmla="*/ 1946031 h 2124844"/>
                            <a:gd name="connsiteX19" fmla="*/ 2534948 w 2596662"/>
                            <a:gd name="connsiteY19" fmla="*/ 2124844 h 2124844"/>
                            <a:gd name="connsiteX0" fmla="*/ 2534948 w 2915482"/>
                            <a:gd name="connsiteY0" fmla="*/ 2124844 h 2124844"/>
                            <a:gd name="connsiteX1" fmla="*/ 2915482 w 2915482"/>
                            <a:gd name="connsiteY1" fmla="*/ 490802 h 2124844"/>
                            <a:gd name="connsiteX2" fmla="*/ 2455985 w 2915482"/>
                            <a:gd name="connsiteY2" fmla="*/ 509954 h 2124844"/>
                            <a:gd name="connsiteX3" fmla="*/ 392723 w 2915482"/>
                            <a:gd name="connsiteY3" fmla="*/ 0 h 2124844"/>
                            <a:gd name="connsiteX4" fmla="*/ 0 w 2915482"/>
                            <a:gd name="connsiteY4" fmla="*/ 1488831 h 2124844"/>
                            <a:gd name="connsiteX5" fmla="*/ 715108 w 2915482"/>
                            <a:gd name="connsiteY5" fmla="*/ 1664677 h 2124844"/>
                            <a:gd name="connsiteX6" fmla="*/ 744415 w 2915482"/>
                            <a:gd name="connsiteY6" fmla="*/ 1518139 h 2124844"/>
                            <a:gd name="connsiteX7" fmla="*/ 697523 w 2915482"/>
                            <a:gd name="connsiteY7" fmla="*/ 1477108 h 2124844"/>
                            <a:gd name="connsiteX8" fmla="*/ 902677 w 2915482"/>
                            <a:gd name="connsiteY8" fmla="*/ 720970 h 2124844"/>
                            <a:gd name="connsiteX9" fmla="*/ 1635369 w 2915482"/>
                            <a:gd name="connsiteY9" fmla="*/ 890954 h 2124844"/>
                            <a:gd name="connsiteX10" fmla="*/ 1641231 w 2915482"/>
                            <a:gd name="connsiteY10" fmla="*/ 820616 h 2124844"/>
                            <a:gd name="connsiteX11" fmla="*/ 2057400 w 2915482"/>
                            <a:gd name="connsiteY11" fmla="*/ 920262 h 2124844"/>
                            <a:gd name="connsiteX12" fmla="*/ 1975338 w 2915482"/>
                            <a:gd name="connsiteY12" fmla="*/ 1330570 h 2124844"/>
                            <a:gd name="connsiteX13" fmla="*/ 2080846 w 2915482"/>
                            <a:gd name="connsiteY13" fmla="*/ 1400908 h 2124844"/>
                            <a:gd name="connsiteX14" fmla="*/ 2121877 w 2915482"/>
                            <a:gd name="connsiteY14" fmla="*/ 1482970 h 2124844"/>
                            <a:gd name="connsiteX15" fmla="*/ 2092569 w 2915482"/>
                            <a:gd name="connsiteY15" fmla="*/ 1594339 h 2124844"/>
                            <a:gd name="connsiteX16" fmla="*/ 2045677 w 2915482"/>
                            <a:gd name="connsiteY16" fmla="*/ 1676400 h 2124844"/>
                            <a:gd name="connsiteX17" fmla="*/ 1881554 w 2915482"/>
                            <a:gd name="connsiteY17" fmla="*/ 1735016 h 2124844"/>
                            <a:gd name="connsiteX18" fmla="*/ 1828800 w 2915482"/>
                            <a:gd name="connsiteY18" fmla="*/ 1946031 h 2124844"/>
                            <a:gd name="connsiteX19" fmla="*/ 2534948 w 2915482"/>
                            <a:gd name="connsiteY19" fmla="*/ 2124844 h 2124844"/>
                            <a:gd name="connsiteX0" fmla="*/ 2534948 w 2915482"/>
                            <a:gd name="connsiteY0" fmla="*/ 2124844 h 2124844"/>
                            <a:gd name="connsiteX1" fmla="*/ 2915482 w 2915482"/>
                            <a:gd name="connsiteY1" fmla="*/ 490802 h 2124844"/>
                            <a:gd name="connsiteX2" fmla="*/ 2470007 w 2915482"/>
                            <a:gd name="connsiteY2" fmla="*/ 357577 h 2124844"/>
                            <a:gd name="connsiteX3" fmla="*/ 392723 w 2915482"/>
                            <a:gd name="connsiteY3" fmla="*/ 0 h 2124844"/>
                            <a:gd name="connsiteX4" fmla="*/ 0 w 2915482"/>
                            <a:gd name="connsiteY4" fmla="*/ 1488831 h 2124844"/>
                            <a:gd name="connsiteX5" fmla="*/ 715108 w 2915482"/>
                            <a:gd name="connsiteY5" fmla="*/ 1664677 h 2124844"/>
                            <a:gd name="connsiteX6" fmla="*/ 744415 w 2915482"/>
                            <a:gd name="connsiteY6" fmla="*/ 1518139 h 2124844"/>
                            <a:gd name="connsiteX7" fmla="*/ 697523 w 2915482"/>
                            <a:gd name="connsiteY7" fmla="*/ 1477108 h 2124844"/>
                            <a:gd name="connsiteX8" fmla="*/ 902677 w 2915482"/>
                            <a:gd name="connsiteY8" fmla="*/ 720970 h 2124844"/>
                            <a:gd name="connsiteX9" fmla="*/ 1635369 w 2915482"/>
                            <a:gd name="connsiteY9" fmla="*/ 890954 h 2124844"/>
                            <a:gd name="connsiteX10" fmla="*/ 1641231 w 2915482"/>
                            <a:gd name="connsiteY10" fmla="*/ 820616 h 2124844"/>
                            <a:gd name="connsiteX11" fmla="*/ 2057400 w 2915482"/>
                            <a:gd name="connsiteY11" fmla="*/ 920262 h 2124844"/>
                            <a:gd name="connsiteX12" fmla="*/ 1975338 w 2915482"/>
                            <a:gd name="connsiteY12" fmla="*/ 1330570 h 2124844"/>
                            <a:gd name="connsiteX13" fmla="*/ 2080846 w 2915482"/>
                            <a:gd name="connsiteY13" fmla="*/ 1400908 h 2124844"/>
                            <a:gd name="connsiteX14" fmla="*/ 2121877 w 2915482"/>
                            <a:gd name="connsiteY14" fmla="*/ 1482970 h 2124844"/>
                            <a:gd name="connsiteX15" fmla="*/ 2092569 w 2915482"/>
                            <a:gd name="connsiteY15" fmla="*/ 1594339 h 2124844"/>
                            <a:gd name="connsiteX16" fmla="*/ 2045677 w 2915482"/>
                            <a:gd name="connsiteY16" fmla="*/ 1676400 h 2124844"/>
                            <a:gd name="connsiteX17" fmla="*/ 1881554 w 2915482"/>
                            <a:gd name="connsiteY17" fmla="*/ 1735016 h 2124844"/>
                            <a:gd name="connsiteX18" fmla="*/ 1828800 w 2915482"/>
                            <a:gd name="connsiteY18" fmla="*/ 1946031 h 2124844"/>
                            <a:gd name="connsiteX19" fmla="*/ 2534948 w 2915482"/>
                            <a:gd name="connsiteY19" fmla="*/ 2124844 h 2124844"/>
                            <a:gd name="connsiteX0" fmla="*/ 2534948 w 2915482"/>
                            <a:gd name="connsiteY0" fmla="*/ 2298037 h 2298037"/>
                            <a:gd name="connsiteX1" fmla="*/ 2915482 w 2915482"/>
                            <a:gd name="connsiteY1" fmla="*/ 663995 h 2298037"/>
                            <a:gd name="connsiteX2" fmla="*/ 2470007 w 2915482"/>
                            <a:gd name="connsiteY2" fmla="*/ 530770 h 2298037"/>
                            <a:gd name="connsiteX3" fmla="*/ 448171 w 2915482"/>
                            <a:gd name="connsiteY3" fmla="*/ 0 h 2298037"/>
                            <a:gd name="connsiteX4" fmla="*/ 0 w 2915482"/>
                            <a:gd name="connsiteY4" fmla="*/ 1662024 h 2298037"/>
                            <a:gd name="connsiteX5" fmla="*/ 715108 w 2915482"/>
                            <a:gd name="connsiteY5" fmla="*/ 1837870 h 2298037"/>
                            <a:gd name="connsiteX6" fmla="*/ 744415 w 2915482"/>
                            <a:gd name="connsiteY6" fmla="*/ 1691332 h 2298037"/>
                            <a:gd name="connsiteX7" fmla="*/ 697523 w 2915482"/>
                            <a:gd name="connsiteY7" fmla="*/ 1650301 h 2298037"/>
                            <a:gd name="connsiteX8" fmla="*/ 902677 w 2915482"/>
                            <a:gd name="connsiteY8" fmla="*/ 894163 h 2298037"/>
                            <a:gd name="connsiteX9" fmla="*/ 1635369 w 2915482"/>
                            <a:gd name="connsiteY9" fmla="*/ 1064147 h 2298037"/>
                            <a:gd name="connsiteX10" fmla="*/ 1641231 w 2915482"/>
                            <a:gd name="connsiteY10" fmla="*/ 993809 h 2298037"/>
                            <a:gd name="connsiteX11" fmla="*/ 2057400 w 2915482"/>
                            <a:gd name="connsiteY11" fmla="*/ 1093455 h 2298037"/>
                            <a:gd name="connsiteX12" fmla="*/ 1975338 w 2915482"/>
                            <a:gd name="connsiteY12" fmla="*/ 1503763 h 2298037"/>
                            <a:gd name="connsiteX13" fmla="*/ 2080846 w 2915482"/>
                            <a:gd name="connsiteY13" fmla="*/ 1574101 h 2298037"/>
                            <a:gd name="connsiteX14" fmla="*/ 2121877 w 2915482"/>
                            <a:gd name="connsiteY14" fmla="*/ 1656163 h 2298037"/>
                            <a:gd name="connsiteX15" fmla="*/ 2092569 w 2915482"/>
                            <a:gd name="connsiteY15" fmla="*/ 1767532 h 2298037"/>
                            <a:gd name="connsiteX16" fmla="*/ 2045677 w 2915482"/>
                            <a:gd name="connsiteY16" fmla="*/ 1849593 h 2298037"/>
                            <a:gd name="connsiteX17" fmla="*/ 1881554 w 2915482"/>
                            <a:gd name="connsiteY17" fmla="*/ 1908209 h 2298037"/>
                            <a:gd name="connsiteX18" fmla="*/ 1828800 w 2915482"/>
                            <a:gd name="connsiteY18" fmla="*/ 2119224 h 2298037"/>
                            <a:gd name="connsiteX19" fmla="*/ 2534948 w 2915482"/>
                            <a:gd name="connsiteY19" fmla="*/ 2298037 h 2298037"/>
                            <a:gd name="connsiteX0" fmla="*/ 2534948 w 2950318"/>
                            <a:gd name="connsiteY0" fmla="*/ 2298037 h 2298037"/>
                            <a:gd name="connsiteX1" fmla="*/ 2950318 w 2950318"/>
                            <a:gd name="connsiteY1" fmla="*/ 622596 h 2298037"/>
                            <a:gd name="connsiteX2" fmla="*/ 2470007 w 2950318"/>
                            <a:gd name="connsiteY2" fmla="*/ 530770 h 2298037"/>
                            <a:gd name="connsiteX3" fmla="*/ 448171 w 2950318"/>
                            <a:gd name="connsiteY3" fmla="*/ 0 h 2298037"/>
                            <a:gd name="connsiteX4" fmla="*/ 0 w 2950318"/>
                            <a:gd name="connsiteY4" fmla="*/ 1662024 h 2298037"/>
                            <a:gd name="connsiteX5" fmla="*/ 715108 w 2950318"/>
                            <a:gd name="connsiteY5" fmla="*/ 1837870 h 2298037"/>
                            <a:gd name="connsiteX6" fmla="*/ 744415 w 2950318"/>
                            <a:gd name="connsiteY6" fmla="*/ 1691332 h 2298037"/>
                            <a:gd name="connsiteX7" fmla="*/ 697523 w 2950318"/>
                            <a:gd name="connsiteY7" fmla="*/ 1650301 h 2298037"/>
                            <a:gd name="connsiteX8" fmla="*/ 902677 w 2950318"/>
                            <a:gd name="connsiteY8" fmla="*/ 894163 h 2298037"/>
                            <a:gd name="connsiteX9" fmla="*/ 1635369 w 2950318"/>
                            <a:gd name="connsiteY9" fmla="*/ 1064147 h 2298037"/>
                            <a:gd name="connsiteX10" fmla="*/ 1641231 w 2950318"/>
                            <a:gd name="connsiteY10" fmla="*/ 993809 h 2298037"/>
                            <a:gd name="connsiteX11" fmla="*/ 2057400 w 2950318"/>
                            <a:gd name="connsiteY11" fmla="*/ 1093455 h 2298037"/>
                            <a:gd name="connsiteX12" fmla="*/ 1975338 w 2950318"/>
                            <a:gd name="connsiteY12" fmla="*/ 1503763 h 2298037"/>
                            <a:gd name="connsiteX13" fmla="*/ 2080846 w 2950318"/>
                            <a:gd name="connsiteY13" fmla="*/ 1574101 h 2298037"/>
                            <a:gd name="connsiteX14" fmla="*/ 2121877 w 2950318"/>
                            <a:gd name="connsiteY14" fmla="*/ 1656163 h 2298037"/>
                            <a:gd name="connsiteX15" fmla="*/ 2092569 w 2950318"/>
                            <a:gd name="connsiteY15" fmla="*/ 1767532 h 2298037"/>
                            <a:gd name="connsiteX16" fmla="*/ 2045677 w 2950318"/>
                            <a:gd name="connsiteY16" fmla="*/ 1849593 h 2298037"/>
                            <a:gd name="connsiteX17" fmla="*/ 1881554 w 2950318"/>
                            <a:gd name="connsiteY17" fmla="*/ 1908209 h 2298037"/>
                            <a:gd name="connsiteX18" fmla="*/ 1828800 w 2950318"/>
                            <a:gd name="connsiteY18" fmla="*/ 2119224 h 2298037"/>
                            <a:gd name="connsiteX19" fmla="*/ 2534948 w 2950318"/>
                            <a:gd name="connsiteY19" fmla="*/ 2298037 h 2298037"/>
                            <a:gd name="connsiteX0" fmla="*/ 2534948 w 2950318"/>
                            <a:gd name="connsiteY0" fmla="*/ 2298037 h 2298037"/>
                            <a:gd name="connsiteX1" fmla="*/ 2950318 w 2950318"/>
                            <a:gd name="connsiteY1" fmla="*/ 622596 h 2298037"/>
                            <a:gd name="connsiteX2" fmla="*/ 2470629 w 2950318"/>
                            <a:gd name="connsiteY2" fmla="*/ 496264 h 2298037"/>
                            <a:gd name="connsiteX3" fmla="*/ 448171 w 2950318"/>
                            <a:gd name="connsiteY3" fmla="*/ 0 h 2298037"/>
                            <a:gd name="connsiteX4" fmla="*/ 0 w 2950318"/>
                            <a:gd name="connsiteY4" fmla="*/ 1662024 h 2298037"/>
                            <a:gd name="connsiteX5" fmla="*/ 715108 w 2950318"/>
                            <a:gd name="connsiteY5" fmla="*/ 1837870 h 2298037"/>
                            <a:gd name="connsiteX6" fmla="*/ 744415 w 2950318"/>
                            <a:gd name="connsiteY6" fmla="*/ 1691332 h 2298037"/>
                            <a:gd name="connsiteX7" fmla="*/ 697523 w 2950318"/>
                            <a:gd name="connsiteY7" fmla="*/ 1650301 h 2298037"/>
                            <a:gd name="connsiteX8" fmla="*/ 902677 w 2950318"/>
                            <a:gd name="connsiteY8" fmla="*/ 894163 h 2298037"/>
                            <a:gd name="connsiteX9" fmla="*/ 1635369 w 2950318"/>
                            <a:gd name="connsiteY9" fmla="*/ 1064147 h 2298037"/>
                            <a:gd name="connsiteX10" fmla="*/ 1641231 w 2950318"/>
                            <a:gd name="connsiteY10" fmla="*/ 993809 h 2298037"/>
                            <a:gd name="connsiteX11" fmla="*/ 2057400 w 2950318"/>
                            <a:gd name="connsiteY11" fmla="*/ 1093455 h 2298037"/>
                            <a:gd name="connsiteX12" fmla="*/ 1975338 w 2950318"/>
                            <a:gd name="connsiteY12" fmla="*/ 1503763 h 2298037"/>
                            <a:gd name="connsiteX13" fmla="*/ 2080846 w 2950318"/>
                            <a:gd name="connsiteY13" fmla="*/ 1574101 h 2298037"/>
                            <a:gd name="connsiteX14" fmla="*/ 2121877 w 2950318"/>
                            <a:gd name="connsiteY14" fmla="*/ 1656163 h 2298037"/>
                            <a:gd name="connsiteX15" fmla="*/ 2092569 w 2950318"/>
                            <a:gd name="connsiteY15" fmla="*/ 1767532 h 2298037"/>
                            <a:gd name="connsiteX16" fmla="*/ 2045677 w 2950318"/>
                            <a:gd name="connsiteY16" fmla="*/ 1849593 h 2298037"/>
                            <a:gd name="connsiteX17" fmla="*/ 1881554 w 2950318"/>
                            <a:gd name="connsiteY17" fmla="*/ 1908209 h 2298037"/>
                            <a:gd name="connsiteX18" fmla="*/ 1828800 w 2950318"/>
                            <a:gd name="connsiteY18" fmla="*/ 2119224 h 2298037"/>
                            <a:gd name="connsiteX19" fmla="*/ 2534948 w 2950318"/>
                            <a:gd name="connsiteY19" fmla="*/ 2298037 h 2298037"/>
                            <a:gd name="connsiteX0" fmla="*/ 2534948 w 2950318"/>
                            <a:gd name="connsiteY0" fmla="*/ 2298037 h 2298037"/>
                            <a:gd name="connsiteX1" fmla="*/ 2950318 w 2950318"/>
                            <a:gd name="connsiteY1" fmla="*/ 622596 h 2298037"/>
                            <a:gd name="connsiteX2" fmla="*/ 2470629 w 2950318"/>
                            <a:gd name="connsiteY2" fmla="*/ 496264 h 2298037"/>
                            <a:gd name="connsiteX3" fmla="*/ 448171 w 2950318"/>
                            <a:gd name="connsiteY3" fmla="*/ 0 h 2298037"/>
                            <a:gd name="connsiteX4" fmla="*/ 0 w 2950318"/>
                            <a:gd name="connsiteY4" fmla="*/ 1662024 h 2298037"/>
                            <a:gd name="connsiteX5" fmla="*/ 715108 w 2950318"/>
                            <a:gd name="connsiteY5" fmla="*/ 1837870 h 2298037"/>
                            <a:gd name="connsiteX6" fmla="*/ 744415 w 2950318"/>
                            <a:gd name="connsiteY6" fmla="*/ 1691332 h 2298037"/>
                            <a:gd name="connsiteX7" fmla="*/ 739272 w 2950318"/>
                            <a:gd name="connsiteY7" fmla="*/ 1642198 h 2298037"/>
                            <a:gd name="connsiteX8" fmla="*/ 902677 w 2950318"/>
                            <a:gd name="connsiteY8" fmla="*/ 894163 h 2298037"/>
                            <a:gd name="connsiteX9" fmla="*/ 1635369 w 2950318"/>
                            <a:gd name="connsiteY9" fmla="*/ 1064147 h 2298037"/>
                            <a:gd name="connsiteX10" fmla="*/ 1641231 w 2950318"/>
                            <a:gd name="connsiteY10" fmla="*/ 993809 h 2298037"/>
                            <a:gd name="connsiteX11" fmla="*/ 2057400 w 2950318"/>
                            <a:gd name="connsiteY11" fmla="*/ 1093455 h 2298037"/>
                            <a:gd name="connsiteX12" fmla="*/ 1975338 w 2950318"/>
                            <a:gd name="connsiteY12" fmla="*/ 1503763 h 2298037"/>
                            <a:gd name="connsiteX13" fmla="*/ 2080846 w 2950318"/>
                            <a:gd name="connsiteY13" fmla="*/ 1574101 h 2298037"/>
                            <a:gd name="connsiteX14" fmla="*/ 2121877 w 2950318"/>
                            <a:gd name="connsiteY14" fmla="*/ 1656163 h 2298037"/>
                            <a:gd name="connsiteX15" fmla="*/ 2092569 w 2950318"/>
                            <a:gd name="connsiteY15" fmla="*/ 1767532 h 2298037"/>
                            <a:gd name="connsiteX16" fmla="*/ 2045677 w 2950318"/>
                            <a:gd name="connsiteY16" fmla="*/ 1849593 h 2298037"/>
                            <a:gd name="connsiteX17" fmla="*/ 1881554 w 2950318"/>
                            <a:gd name="connsiteY17" fmla="*/ 1908209 h 2298037"/>
                            <a:gd name="connsiteX18" fmla="*/ 1828800 w 2950318"/>
                            <a:gd name="connsiteY18" fmla="*/ 2119224 h 2298037"/>
                            <a:gd name="connsiteX19" fmla="*/ 2534948 w 2950318"/>
                            <a:gd name="connsiteY19" fmla="*/ 2298037 h 2298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50318" h="2298037">
                              <a:moveTo>
                                <a:pt x="2534948" y="2298037"/>
                              </a:moveTo>
                              <a:lnTo>
                                <a:pt x="2950318" y="622596"/>
                              </a:lnTo>
                              <a:lnTo>
                                <a:pt x="2470629" y="496264"/>
                              </a:lnTo>
                              <a:lnTo>
                                <a:pt x="448171" y="0"/>
                              </a:lnTo>
                              <a:lnTo>
                                <a:pt x="0" y="1662024"/>
                              </a:lnTo>
                              <a:lnTo>
                                <a:pt x="715108" y="1837870"/>
                              </a:lnTo>
                              <a:lnTo>
                                <a:pt x="744415" y="1691332"/>
                              </a:lnTo>
                              <a:lnTo>
                                <a:pt x="739272" y="1642198"/>
                              </a:lnTo>
                              <a:lnTo>
                                <a:pt x="902677" y="894163"/>
                              </a:lnTo>
                              <a:lnTo>
                                <a:pt x="1635369" y="1064147"/>
                              </a:lnTo>
                              <a:lnTo>
                                <a:pt x="1641231" y="993809"/>
                              </a:lnTo>
                              <a:lnTo>
                                <a:pt x="2057400" y="1093455"/>
                              </a:lnTo>
                              <a:lnTo>
                                <a:pt x="1975338" y="1503763"/>
                              </a:lnTo>
                              <a:lnTo>
                                <a:pt x="2080846" y="1574101"/>
                              </a:lnTo>
                              <a:lnTo>
                                <a:pt x="2121877" y="1656163"/>
                              </a:lnTo>
                              <a:lnTo>
                                <a:pt x="2092569" y="1767532"/>
                              </a:lnTo>
                              <a:lnTo>
                                <a:pt x="2045677" y="1849593"/>
                              </a:lnTo>
                              <a:lnTo>
                                <a:pt x="1881554" y="1908209"/>
                              </a:lnTo>
                              <a:lnTo>
                                <a:pt x="1828800" y="2119224"/>
                              </a:lnTo>
                              <a:lnTo>
                                <a:pt x="2534948" y="2298037"/>
                              </a:lnTo>
                              <a:close/>
                            </a:path>
                          </a:pathLst>
                        </a:custGeom>
                        <a:solidFill>
                          <a:srgbClr val="9BBB59">
                            <a:alpha val="64000"/>
                          </a:srgbClr>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EB176" id="Dowolny kształt: kształt 10" o:spid="_x0000_s1026" style="position:absolute;margin-left:82.95pt;margin-top:27.2pt;width:232.3pt;height:18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0318,2298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" path="m2534948,2298037l2950318,622596,2470629,496264,448171,,,1662024r715108,175846l744415,1691332r-5143,-49134l902677,894163r732692,169984l1641231,993809r416169,99646l1975338,1503763r105508,70338l2121877,1656163r-29308,111369l2045677,1849593r-164123,58616l1828800,2119224r706148,178813xe" fillcolor="#9bbb59" strokecolor="#71893f" strokeweight="2pt">
                <v:fill opacity="41891f"/>
                <v:path arrowok="t" o:connecttype="custom" o:connectlocs="2534855,2298065;2950210,622604;2470539,496270;448155,0;0,1662044;715082,1837892;744388,1691353;739245,1642218;902644,894174;1635309,1064160;1641171,993821;2057325,1093468;1975266,1503781;2080770,1574120;2121799,1656183;2092492,1767554;2045602,1849616;1881485,1908232;1828733,2119250;2534855,2298065" o:connectangles="0,0,0,0,0,0,0,0,0,0,0,0,0,0,0,0,0,0,0,0"/>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610235</wp:posOffset>
                </wp:positionH>
                <wp:positionV relativeFrom="paragraph">
                  <wp:posOffset>1990090</wp:posOffset>
                </wp:positionV>
                <wp:extent cx="2978785" cy="2277110"/>
                <wp:effectExtent l="0" t="0" r="12065" b="27940"/>
                <wp:wrapNone/>
                <wp:docPr id="9" name="Dowolny kształt: kształ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785" cy="2277110"/>
                        </a:xfrm>
                        <a:custGeom>
                          <a:avLst/>
                          <a:gdLst>
                            <a:gd name="connsiteX0" fmla="*/ 2256692 w 2667000"/>
                            <a:gd name="connsiteY0" fmla="*/ 492369 h 2221523"/>
                            <a:gd name="connsiteX1" fmla="*/ 2667000 w 2667000"/>
                            <a:gd name="connsiteY1" fmla="*/ 603738 h 2221523"/>
                            <a:gd name="connsiteX2" fmla="*/ 2239108 w 2667000"/>
                            <a:gd name="connsiteY2" fmla="*/ 2221523 h 2221523"/>
                            <a:gd name="connsiteX3" fmla="*/ 0 w 2667000"/>
                            <a:gd name="connsiteY3" fmla="*/ 1617784 h 2221523"/>
                            <a:gd name="connsiteX4" fmla="*/ 445477 w 2667000"/>
                            <a:gd name="connsiteY4" fmla="*/ 0 h 2221523"/>
                            <a:gd name="connsiteX5" fmla="*/ 1436077 w 2667000"/>
                            <a:gd name="connsiteY5" fmla="*/ 275492 h 2221523"/>
                            <a:gd name="connsiteX6" fmla="*/ 1465385 w 2667000"/>
                            <a:gd name="connsiteY6" fmla="*/ 211015 h 2221523"/>
                            <a:gd name="connsiteX7" fmla="*/ 1822939 w 2667000"/>
                            <a:gd name="connsiteY7" fmla="*/ 293077 h 2221523"/>
                            <a:gd name="connsiteX8" fmla="*/ 1822939 w 2667000"/>
                            <a:gd name="connsiteY8" fmla="*/ 386861 h 2221523"/>
                            <a:gd name="connsiteX9" fmla="*/ 2256692 w 2667000"/>
                            <a:gd name="connsiteY9" fmla="*/ 492369 h 2221523"/>
                            <a:gd name="connsiteX0" fmla="*/ 2256692 w 2667000"/>
                            <a:gd name="connsiteY0" fmla="*/ 492369 h 2277241"/>
                            <a:gd name="connsiteX1" fmla="*/ 2667000 w 2667000"/>
                            <a:gd name="connsiteY1" fmla="*/ 603738 h 2277241"/>
                            <a:gd name="connsiteX2" fmla="*/ 2571617 w 2667000"/>
                            <a:gd name="connsiteY2" fmla="*/ 2277241 h 2277241"/>
                            <a:gd name="connsiteX3" fmla="*/ 0 w 2667000"/>
                            <a:gd name="connsiteY3" fmla="*/ 1617784 h 2277241"/>
                            <a:gd name="connsiteX4" fmla="*/ 445477 w 2667000"/>
                            <a:gd name="connsiteY4" fmla="*/ 0 h 2277241"/>
                            <a:gd name="connsiteX5" fmla="*/ 1436077 w 2667000"/>
                            <a:gd name="connsiteY5" fmla="*/ 275492 h 2277241"/>
                            <a:gd name="connsiteX6" fmla="*/ 1465385 w 2667000"/>
                            <a:gd name="connsiteY6" fmla="*/ 211015 h 2277241"/>
                            <a:gd name="connsiteX7" fmla="*/ 1822939 w 2667000"/>
                            <a:gd name="connsiteY7" fmla="*/ 293077 h 2277241"/>
                            <a:gd name="connsiteX8" fmla="*/ 1822939 w 2667000"/>
                            <a:gd name="connsiteY8" fmla="*/ 386861 h 2277241"/>
                            <a:gd name="connsiteX9" fmla="*/ 2256692 w 2667000"/>
                            <a:gd name="connsiteY9" fmla="*/ 492369 h 2277241"/>
                            <a:gd name="connsiteX0" fmla="*/ 2256692 w 2978727"/>
                            <a:gd name="connsiteY0" fmla="*/ 492369 h 2277241"/>
                            <a:gd name="connsiteX1" fmla="*/ 2978727 w 2978727"/>
                            <a:gd name="connsiteY1" fmla="*/ 652448 h 2277241"/>
                            <a:gd name="connsiteX2" fmla="*/ 2571617 w 2978727"/>
                            <a:gd name="connsiteY2" fmla="*/ 2277241 h 2277241"/>
                            <a:gd name="connsiteX3" fmla="*/ 0 w 2978727"/>
                            <a:gd name="connsiteY3" fmla="*/ 1617784 h 2277241"/>
                            <a:gd name="connsiteX4" fmla="*/ 445477 w 2978727"/>
                            <a:gd name="connsiteY4" fmla="*/ 0 h 2277241"/>
                            <a:gd name="connsiteX5" fmla="*/ 1436077 w 2978727"/>
                            <a:gd name="connsiteY5" fmla="*/ 275492 h 2277241"/>
                            <a:gd name="connsiteX6" fmla="*/ 1465385 w 2978727"/>
                            <a:gd name="connsiteY6" fmla="*/ 211015 h 2277241"/>
                            <a:gd name="connsiteX7" fmla="*/ 1822939 w 2978727"/>
                            <a:gd name="connsiteY7" fmla="*/ 293077 h 2277241"/>
                            <a:gd name="connsiteX8" fmla="*/ 1822939 w 2978727"/>
                            <a:gd name="connsiteY8" fmla="*/ 386861 h 2277241"/>
                            <a:gd name="connsiteX9" fmla="*/ 2256692 w 2978727"/>
                            <a:gd name="connsiteY9" fmla="*/ 492369 h 2277241"/>
                            <a:gd name="connsiteX0" fmla="*/ 2256692 w 2978727"/>
                            <a:gd name="connsiteY0" fmla="*/ 492369 h 2277241"/>
                            <a:gd name="connsiteX1" fmla="*/ 2978727 w 2978727"/>
                            <a:gd name="connsiteY1" fmla="*/ 651383 h 2277241"/>
                            <a:gd name="connsiteX2" fmla="*/ 2978727 w 2978727"/>
                            <a:gd name="connsiteY2" fmla="*/ 652448 h 2277241"/>
                            <a:gd name="connsiteX3" fmla="*/ 2571617 w 2978727"/>
                            <a:gd name="connsiteY3" fmla="*/ 2277241 h 2277241"/>
                            <a:gd name="connsiteX4" fmla="*/ 0 w 2978727"/>
                            <a:gd name="connsiteY4" fmla="*/ 1617784 h 2277241"/>
                            <a:gd name="connsiteX5" fmla="*/ 445477 w 2978727"/>
                            <a:gd name="connsiteY5" fmla="*/ 0 h 2277241"/>
                            <a:gd name="connsiteX6" fmla="*/ 1436077 w 2978727"/>
                            <a:gd name="connsiteY6" fmla="*/ 275492 h 2277241"/>
                            <a:gd name="connsiteX7" fmla="*/ 1465385 w 2978727"/>
                            <a:gd name="connsiteY7" fmla="*/ 211015 h 2277241"/>
                            <a:gd name="connsiteX8" fmla="*/ 1822939 w 2978727"/>
                            <a:gd name="connsiteY8" fmla="*/ 293077 h 2277241"/>
                            <a:gd name="connsiteX9" fmla="*/ 1822939 w 2978727"/>
                            <a:gd name="connsiteY9" fmla="*/ 386861 h 2277241"/>
                            <a:gd name="connsiteX10" fmla="*/ 2256692 w 2978727"/>
                            <a:gd name="connsiteY10" fmla="*/ 492369 h 2277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78727" h="2277241">
                              <a:moveTo>
                                <a:pt x="2256692" y="492369"/>
                              </a:moveTo>
                              <a:cubicBezTo>
                                <a:pt x="2483706" y="545374"/>
                                <a:pt x="2751713" y="598378"/>
                                <a:pt x="2978727" y="651383"/>
                              </a:cubicBezTo>
                              <a:lnTo>
                                <a:pt x="2978727" y="652448"/>
                              </a:lnTo>
                              <a:lnTo>
                                <a:pt x="2571617" y="2277241"/>
                              </a:lnTo>
                              <a:lnTo>
                                <a:pt x="0" y="1617784"/>
                              </a:lnTo>
                              <a:lnTo>
                                <a:pt x="445477" y="0"/>
                              </a:lnTo>
                              <a:lnTo>
                                <a:pt x="1436077" y="275492"/>
                              </a:lnTo>
                              <a:lnTo>
                                <a:pt x="1465385" y="211015"/>
                              </a:lnTo>
                              <a:lnTo>
                                <a:pt x="1822939" y="293077"/>
                              </a:lnTo>
                              <a:lnTo>
                                <a:pt x="1822939" y="386861"/>
                              </a:lnTo>
                              <a:lnTo>
                                <a:pt x="2256692" y="492369"/>
                              </a:lnTo>
                              <a:close/>
                            </a:path>
                          </a:pathLst>
                        </a:custGeom>
                        <a:solidFill>
                          <a:srgbClr val="9BBB59">
                            <a:alpha val="64000"/>
                          </a:srgbClr>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4FD7" id="Dowolny kształt: kształt 9" o:spid="_x0000_s1026" style="position:absolute;margin-left:48.05pt;margin-top:156.7pt;width:234.55pt;height:17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8727,227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" path="m2256692,492369v227014,53005,495021,106009,722035,159014l2978727,652448,2571617,2277241,,1617784,445477,r990600,275492l1465385,211015r357554,82062l1822939,386861r433753,105508xe" fillcolor="#9bbb59" strokecolor="#71893f" strokeweight="2pt">
                <v:fill opacity="41891f"/>
                <v:path arrowok="t" o:connecttype="custom" o:connectlocs="2256736,492341;2978785,651346;2978785,652410;2571667,2277110;0,1617691;445486,0;1436105,275476;1465414,211003;1822974,293060;1822974,386839;2256736,492341" o:connectangles="0,0,0,0,0,0,0,0,0,0,0"/>
              </v:shape>
            </w:pict>
          </mc:Fallback>
        </mc:AlternateContent>
      </w:r>
      <w:r>
        <w:rPr>
          <w:rFonts w:ascii="Tahoma" w:hAnsi="Tahoma" w:cs="Tahoma"/>
          <w:b/>
          <w:noProof/>
          <w:sz w:val="24"/>
          <w:szCs w:val="24"/>
          <w:lang w:eastAsia="pl-PL"/>
        </w:rPr>
        <w:drawing>
          <wp:inline distT="0" distB="0" distL="0" distR="0">
            <wp:extent cx="5264150" cy="45783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150" cy="4578350"/>
                    </a:xfrm>
                    <a:prstGeom prst="rect">
                      <a:avLst/>
                    </a:prstGeom>
                    <a:solidFill>
                      <a:srgbClr val="00B050"/>
                    </a:solidFill>
                    <a:ln>
                      <a:noFill/>
                    </a:ln>
                  </pic:spPr>
                </pic:pic>
              </a:graphicData>
            </a:graphic>
          </wp:inline>
        </w:drawing>
      </w:r>
    </w:p>
    <w:p w:rsidR="000E2509" w:rsidRDefault="000E2509" w:rsidP="000E2509">
      <w:pPr>
        <w:spacing w:after="0"/>
        <w:jc w:val="both"/>
        <w:rPr>
          <w:rFonts w:ascii="Tahoma" w:hAnsi="Tahoma" w:cs="Tahoma"/>
          <w:sz w:val="24"/>
          <w:szCs w:val="24"/>
        </w:rPr>
      </w:pPr>
    </w:p>
    <w:p w:rsidR="000E2509" w:rsidRDefault="000E2509" w:rsidP="000E2509">
      <w:pPr>
        <w:spacing w:after="0"/>
        <w:jc w:val="both"/>
        <w:rPr>
          <w:rFonts w:ascii="Tahoma" w:hAnsi="Tahoma" w:cs="Tahoma"/>
          <w:sz w:val="24"/>
          <w:szCs w:val="24"/>
        </w:rPr>
      </w:pPr>
      <w:r>
        <w:rPr>
          <w:rFonts w:ascii="Tahoma" w:hAnsi="Tahoma" w:cs="Tahoma"/>
          <w:sz w:val="24"/>
          <w:szCs w:val="24"/>
        </w:rPr>
        <w:t>Załącznik graficzny terenu zewnętrznego obiektu biurowego przy ul Kolbego 14 w Legnicy.</w:t>
      </w:r>
    </w:p>
    <w:p w:rsidR="000E2509" w:rsidRDefault="000E2509" w:rsidP="000E2509">
      <w:pPr>
        <w:spacing w:after="0"/>
        <w:jc w:val="both"/>
        <w:rPr>
          <w:rFonts w:ascii="Tahoma" w:hAnsi="Tahoma" w:cs="Tahoma"/>
          <w:sz w:val="24"/>
          <w:szCs w:val="24"/>
        </w:rPr>
      </w:pPr>
      <w:r>
        <w:rPr>
          <w:rFonts w:ascii="Tahoma" w:hAnsi="Tahoma" w:cs="Tahoma"/>
          <w:sz w:val="24"/>
          <w:szCs w:val="24"/>
        </w:rPr>
        <w:t>Teren zaznaczony na zielono przeznaczony do utrzymania porządku.</w:t>
      </w:r>
    </w:p>
    <w:p w:rsidR="000E2509" w:rsidRDefault="000E2509" w:rsidP="000E2509">
      <w:pPr>
        <w:rPr>
          <w:rFonts w:ascii="Tahoma" w:hAnsi="Tahoma" w:cs="Tahoma"/>
          <w:b/>
          <w:sz w:val="24"/>
          <w:szCs w:val="24"/>
        </w:rPr>
      </w:pPr>
    </w:p>
    <w:p w:rsidR="000E2509" w:rsidRDefault="000E2509" w:rsidP="000E2509">
      <w:pPr>
        <w:ind w:left="284" w:hanging="284"/>
        <w:jc w:val="both"/>
        <w:rPr>
          <w:rFonts w:ascii="Tahoma" w:hAnsi="Tahoma" w:cs="Tahoma"/>
          <w:b/>
          <w:sz w:val="24"/>
          <w:szCs w:val="24"/>
        </w:rPr>
      </w:pPr>
      <w:r>
        <w:rPr>
          <w:rFonts w:ascii="Tahoma" w:hAnsi="Tahoma" w:cs="Tahoma"/>
          <w:sz w:val="24"/>
          <w:szCs w:val="24"/>
        </w:rPr>
        <w:br w:type="page"/>
      </w:r>
      <w:r>
        <w:rPr>
          <w:rFonts w:ascii="Tahoma" w:hAnsi="Tahoma" w:cs="Tahoma"/>
          <w:b/>
          <w:sz w:val="24"/>
          <w:szCs w:val="24"/>
        </w:rPr>
        <w:lastRenderedPageBreak/>
        <w:t xml:space="preserve">Ad. </w:t>
      </w:r>
      <w:r>
        <w:rPr>
          <w:rFonts w:ascii="Tahoma" w:hAnsi="Tahoma" w:cs="Tahoma"/>
          <w:b/>
          <w:sz w:val="24"/>
          <w:szCs w:val="24"/>
          <w:u w:val="single"/>
        </w:rPr>
        <w:t>Część IV</w:t>
      </w:r>
      <w:r>
        <w:rPr>
          <w:rFonts w:ascii="Tahoma" w:hAnsi="Tahoma" w:cs="Tahoma"/>
          <w:b/>
          <w:sz w:val="24"/>
          <w:szCs w:val="24"/>
        </w:rPr>
        <w:t xml:space="preserve"> </w:t>
      </w:r>
    </w:p>
    <w:p w:rsidR="000E2509" w:rsidRDefault="000E2509" w:rsidP="000E2509">
      <w:pPr>
        <w:jc w:val="both"/>
        <w:rPr>
          <w:rFonts w:ascii="Tahoma" w:hAnsi="Tahoma" w:cs="Tahoma"/>
          <w:b/>
          <w:sz w:val="24"/>
          <w:szCs w:val="24"/>
        </w:rPr>
      </w:pPr>
      <w:r>
        <w:rPr>
          <w:rFonts w:ascii="Tahoma" w:hAnsi="Tahoma" w:cs="Tahoma"/>
          <w:b/>
          <w:sz w:val="24"/>
          <w:szCs w:val="24"/>
        </w:rPr>
        <w:t>Obiekt biurowy wraz z terenem zewnętrznym położony przy ul. Kardynała Bolesława Kominka 9 w Legnicy.</w:t>
      </w:r>
    </w:p>
    <w:p w:rsidR="000E2509" w:rsidRDefault="000E2509" w:rsidP="000E2509">
      <w:pPr>
        <w:spacing w:before="240"/>
        <w:jc w:val="both"/>
        <w:rPr>
          <w:rFonts w:ascii="Tahoma" w:hAnsi="Tahoma" w:cs="Tahoma"/>
          <w:sz w:val="24"/>
          <w:szCs w:val="24"/>
        </w:rPr>
      </w:pPr>
      <w:r>
        <w:rPr>
          <w:rFonts w:ascii="Tahoma" w:hAnsi="Tahoma" w:cs="Tahoma"/>
          <w:b/>
          <w:sz w:val="24"/>
          <w:szCs w:val="24"/>
        </w:rPr>
        <w:t>Świadczenie usług porządkowych</w:t>
      </w:r>
      <w:r>
        <w:rPr>
          <w:rFonts w:ascii="Tahoma" w:hAnsi="Tahoma" w:cs="Tahoma"/>
          <w:sz w:val="24"/>
          <w:szCs w:val="24"/>
        </w:rPr>
        <w:t xml:space="preserve"> polegać będzie na sprzątaniu i utrzymywaniu w stałej czystości przez okres wszystkich dni roboczych w każdym tygodniu, wszystkich pomieszczeń i ciągów komunikacyjnych budynku (korytarze, klatka schodowa itp.), o łącznej powierzchni 1218 m</w:t>
      </w:r>
      <w:r>
        <w:rPr>
          <w:rFonts w:ascii="Tahoma" w:hAnsi="Tahoma" w:cs="Tahoma"/>
          <w:sz w:val="24"/>
          <w:szCs w:val="24"/>
          <w:vertAlign w:val="superscript"/>
        </w:rPr>
        <w:t xml:space="preserve">2 </w:t>
      </w:r>
      <w:r>
        <w:rPr>
          <w:rFonts w:ascii="Tahoma" w:hAnsi="Tahoma" w:cs="Tahoma"/>
          <w:sz w:val="24"/>
          <w:szCs w:val="24"/>
        </w:rPr>
        <w:t xml:space="preserve"> oraz terenów zewnętrznych o powierzchni 628 m2, obejmujących swym zakresem m.in.:</w:t>
      </w:r>
    </w:p>
    <w:p w:rsidR="000E2509" w:rsidRDefault="000E2509" w:rsidP="000E2509">
      <w:pPr>
        <w:widowControl w:val="0"/>
        <w:jc w:val="both"/>
        <w:rPr>
          <w:rFonts w:ascii="Tahoma" w:hAnsi="Tahoma" w:cs="Tahoma"/>
          <w:b/>
          <w:sz w:val="24"/>
          <w:szCs w:val="24"/>
        </w:rPr>
      </w:pPr>
      <w:r>
        <w:rPr>
          <w:rFonts w:ascii="Tahoma" w:hAnsi="Tahoma" w:cs="Tahoma"/>
          <w:b/>
          <w:sz w:val="24"/>
          <w:szCs w:val="24"/>
        </w:rPr>
        <w:t>Kompleksowe usługi sprzątania wewnątrz i na zewnątrz  budynku dzielą się na sprzątanie codzienne, okresowe oraz doraźne.</w:t>
      </w:r>
    </w:p>
    <w:p w:rsidR="000E2509" w:rsidRDefault="000E2509" w:rsidP="000E2509">
      <w:pPr>
        <w:spacing w:after="120"/>
        <w:jc w:val="both"/>
        <w:rPr>
          <w:rFonts w:ascii="Tahoma" w:hAnsi="Tahoma" w:cs="Tahoma"/>
          <w:b/>
          <w:sz w:val="24"/>
          <w:szCs w:val="24"/>
        </w:rPr>
      </w:pPr>
      <w:r>
        <w:rPr>
          <w:rFonts w:ascii="Tahoma" w:hAnsi="Tahoma" w:cs="Tahoma"/>
          <w:b/>
          <w:sz w:val="24"/>
          <w:szCs w:val="24"/>
        </w:rPr>
        <w:t>W ramach sprzątania codziennego, w godzinach od 13 do 19 we wszystkie dni robocze od poniedziałku do piątku, wyróżnia się następujące usługi:</w:t>
      </w:r>
    </w:p>
    <w:p w:rsidR="000E2509" w:rsidRDefault="000E2509" w:rsidP="000E2509">
      <w:pPr>
        <w:widowControl w:val="0"/>
        <w:numPr>
          <w:ilvl w:val="0"/>
          <w:numId w:val="61"/>
        </w:numPr>
        <w:spacing w:after="0"/>
        <w:jc w:val="both"/>
        <w:rPr>
          <w:rFonts w:ascii="Tahoma" w:hAnsi="Tahoma" w:cs="Tahoma"/>
          <w:sz w:val="24"/>
          <w:szCs w:val="24"/>
        </w:rPr>
      </w:pPr>
      <w:r>
        <w:rPr>
          <w:rFonts w:ascii="Tahoma" w:hAnsi="Tahoma" w:cs="Tahoma"/>
          <w:sz w:val="24"/>
          <w:szCs w:val="24"/>
        </w:rPr>
        <w:t>odkurzanie wykładzin dywanowych,</w:t>
      </w:r>
    </w:p>
    <w:p w:rsidR="000E2509" w:rsidRDefault="000E2509" w:rsidP="000E2509">
      <w:pPr>
        <w:numPr>
          <w:ilvl w:val="0"/>
          <w:numId w:val="61"/>
        </w:numPr>
        <w:spacing w:after="0"/>
        <w:jc w:val="both"/>
        <w:rPr>
          <w:rFonts w:ascii="Tahoma" w:hAnsi="Tahoma" w:cs="Tahoma"/>
          <w:sz w:val="24"/>
          <w:szCs w:val="24"/>
        </w:rPr>
      </w:pPr>
      <w:r>
        <w:rPr>
          <w:rFonts w:ascii="Tahoma" w:hAnsi="Tahoma" w:cs="Tahoma"/>
          <w:sz w:val="24"/>
          <w:szCs w:val="24"/>
        </w:rPr>
        <w:t>mycie posadzek,</w:t>
      </w:r>
    </w:p>
    <w:p w:rsidR="000E2509" w:rsidRDefault="000E2509" w:rsidP="000E2509">
      <w:pPr>
        <w:pStyle w:val="Akapitzlist"/>
        <w:numPr>
          <w:ilvl w:val="0"/>
          <w:numId w:val="61"/>
        </w:numPr>
        <w:suppressAutoHyphens w:val="0"/>
        <w:autoSpaceDE w:val="0"/>
        <w:autoSpaceDN w:val="0"/>
        <w:adjustRightInd w:val="0"/>
        <w:spacing w:after="58" w:line="276" w:lineRule="auto"/>
        <w:contextualSpacing/>
        <w:rPr>
          <w:rFonts w:ascii="Tahoma" w:hAnsi="Tahoma" w:cs="Tahoma"/>
          <w:sz w:val="24"/>
          <w:szCs w:val="24"/>
        </w:rPr>
      </w:pPr>
      <w:r>
        <w:rPr>
          <w:rFonts w:ascii="Tahoma" w:hAnsi="Tahoma" w:cs="Tahoma"/>
          <w:sz w:val="24"/>
          <w:szCs w:val="24"/>
        </w:rPr>
        <w:t>opróżnianie pojemników na śmieci z zachowaniem segregacji odpadów, wymiana worków na śmieci, mycie koszy z zewnątrz i wewnątrz oraz wynoszenie śmieci do wskazanych kontenerów wraz z segregacją odpadów,</w:t>
      </w:r>
    </w:p>
    <w:p w:rsidR="000E2509" w:rsidRDefault="000E2509" w:rsidP="000E2509">
      <w:pPr>
        <w:numPr>
          <w:ilvl w:val="0"/>
          <w:numId w:val="61"/>
        </w:numPr>
        <w:spacing w:after="0"/>
        <w:jc w:val="both"/>
        <w:rPr>
          <w:rFonts w:ascii="Tahoma" w:hAnsi="Tahoma" w:cs="Tahoma"/>
          <w:sz w:val="24"/>
          <w:szCs w:val="24"/>
        </w:rPr>
      </w:pPr>
      <w:r>
        <w:rPr>
          <w:rFonts w:ascii="Tahoma" w:hAnsi="Tahoma" w:cs="Tahoma"/>
          <w:sz w:val="24"/>
          <w:szCs w:val="24"/>
        </w:rPr>
        <w:t xml:space="preserve">utrzymywanie w czystości mebli, </w:t>
      </w:r>
    </w:p>
    <w:p w:rsidR="000E2509" w:rsidRDefault="000E2509" w:rsidP="000E2509">
      <w:pPr>
        <w:pStyle w:val="Stopka"/>
        <w:numPr>
          <w:ilvl w:val="0"/>
          <w:numId w:val="61"/>
        </w:numPr>
        <w:suppressAutoHyphens w:val="0"/>
        <w:spacing w:line="276" w:lineRule="auto"/>
        <w:jc w:val="both"/>
        <w:rPr>
          <w:rFonts w:ascii="Tahoma" w:hAnsi="Tahoma" w:cs="Tahoma"/>
          <w:szCs w:val="24"/>
        </w:rPr>
      </w:pPr>
      <w:r>
        <w:rPr>
          <w:rFonts w:ascii="Tahoma" w:hAnsi="Tahoma" w:cs="Tahoma"/>
          <w:szCs w:val="24"/>
        </w:rPr>
        <w:t>odkurzanie i czyszczenie listew ściennych i podłogowych,</w:t>
      </w:r>
    </w:p>
    <w:p w:rsidR="000E2509" w:rsidRDefault="000E2509" w:rsidP="000E2509">
      <w:pPr>
        <w:numPr>
          <w:ilvl w:val="0"/>
          <w:numId w:val="61"/>
        </w:numPr>
        <w:spacing w:after="0"/>
        <w:jc w:val="both"/>
        <w:rPr>
          <w:rFonts w:ascii="Tahoma" w:hAnsi="Tahoma" w:cs="Tahoma"/>
          <w:sz w:val="24"/>
          <w:szCs w:val="24"/>
        </w:rPr>
      </w:pPr>
      <w:r>
        <w:rPr>
          <w:rFonts w:ascii="Tahoma" w:hAnsi="Tahoma" w:cs="Tahoma"/>
          <w:sz w:val="24"/>
          <w:szCs w:val="24"/>
        </w:rPr>
        <w:t>wycieranie na mokro i sucho grzejników,</w:t>
      </w:r>
    </w:p>
    <w:p w:rsidR="000E2509" w:rsidRDefault="000E2509" w:rsidP="000E2509">
      <w:pPr>
        <w:numPr>
          <w:ilvl w:val="0"/>
          <w:numId w:val="61"/>
        </w:numPr>
        <w:spacing w:after="0"/>
        <w:jc w:val="both"/>
        <w:rPr>
          <w:rFonts w:ascii="Tahoma" w:hAnsi="Tahoma" w:cs="Tahoma"/>
          <w:sz w:val="24"/>
          <w:szCs w:val="24"/>
        </w:rPr>
      </w:pPr>
      <w:r>
        <w:rPr>
          <w:rFonts w:ascii="Tahoma" w:hAnsi="Tahoma" w:cs="Tahoma"/>
          <w:sz w:val="24"/>
          <w:szCs w:val="24"/>
        </w:rPr>
        <w:t>odkurzanie sprzętu biurowego,</w:t>
      </w:r>
    </w:p>
    <w:p w:rsidR="000E2509" w:rsidRDefault="000E2509" w:rsidP="000E2509">
      <w:pPr>
        <w:numPr>
          <w:ilvl w:val="0"/>
          <w:numId w:val="61"/>
        </w:numPr>
        <w:spacing w:after="0"/>
        <w:jc w:val="both"/>
        <w:rPr>
          <w:rFonts w:ascii="Tahoma" w:hAnsi="Tahoma" w:cs="Tahoma"/>
          <w:sz w:val="24"/>
          <w:szCs w:val="24"/>
        </w:rPr>
      </w:pPr>
      <w:r>
        <w:rPr>
          <w:rFonts w:ascii="Tahoma" w:hAnsi="Tahoma" w:cs="Tahoma"/>
          <w:sz w:val="24"/>
          <w:szCs w:val="24"/>
        </w:rPr>
        <w:t>odkurzanie i mycie barierek i poręczy,</w:t>
      </w:r>
    </w:p>
    <w:p w:rsidR="000E2509" w:rsidRDefault="000E2509" w:rsidP="000E2509">
      <w:pPr>
        <w:numPr>
          <w:ilvl w:val="0"/>
          <w:numId w:val="61"/>
        </w:numPr>
        <w:spacing w:after="0"/>
        <w:jc w:val="both"/>
        <w:rPr>
          <w:rFonts w:ascii="Tahoma" w:hAnsi="Tahoma" w:cs="Tahoma"/>
          <w:sz w:val="24"/>
          <w:szCs w:val="24"/>
        </w:rPr>
      </w:pPr>
      <w:r>
        <w:rPr>
          <w:rFonts w:ascii="Tahoma" w:hAnsi="Tahoma" w:cs="Tahoma"/>
          <w:sz w:val="24"/>
          <w:szCs w:val="24"/>
        </w:rPr>
        <w:t>utrzymywanie w czystości armatury sanitarnej,</w:t>
      </w:r>
    </w:p>
    <w:p w:rsidR="000E2509" w:rsidRDefault="000E2509" w:rsidP="000E2509">
      <w:pPr>
        <w:numPr>
          <w:ilvl w:val="0"/>
          <w:numId w:val="61"/>
        </w:numPr>
        <w:spacing w:after="0"/>
        <w:jc w:val="both"/>
        <w:rPr>
          <w:rFonts w:ascii="Tahoma" w:hAnsi="Tahoma" w:cs="Tahoma"/>
          <w:sz w:val="24"/>
          <w:szCs w:val="24"/>
        </w:rPr>
      </w:pPr>
      <w:r>
        <w:rPr>
          <w:rFonts w:ascii="Tahoma" w:hAnsi="Tahoma" w:cs="Tahoma"/>
          <w:sz w:val="24"/>
          <w:szCs w:val="24"/>
        </w:rPr>
        <w:t>utrzymywanie w czystości pomieszczeń socjalnych (toalet),</w:t>
      </w:r>
    </w:p>
    <w:p w:rsidR="000E2509" w:rsidRDefault="000E2509" w:rsidP="000E2509">
      <w:pPr>
        <w:numPr>
          <w:ilvl w:val="0"/>
          <w:numId w:val="61"/>
        </w:numPr>
        <w:spacing w:after="0"/>
        <w:jc w:val="both"/>
        <w:rPr>
          <w:rFonts w:ascii="Tahoma" w:hAnsi="Tahoma" w:cs="Tahoma"/>
          <w:sz w:val="24"/>
          <w:szCs w:val="24"/>
        </w:rPr>
      </w:pPr>
      <w:r>
        <w:rPr>
          <w:rFonts w:ascii="Tahoma" w:hAnsi="Tahoma" w:cs="Tahoma"/>
          <w:sz w:val="24"/>
          <w:szCs w:val="24"/>
        </w:rPr>
        <w:t>mycie drzwi,</w:t>
      </w:r>
    </w:p>
    <w:p w:rsidR="000E2509" w:rsidRDefault="000E2509" w:rsidP="000E2509">
      <w:pPr>
        <w:numPr>
          <w:ilvl w:val="0"/>
          <w:numId w:val="61"/>
        </w:numPr>
        <w:spacing w:after="0"/>
        <w:jc w:val="both"/>
        <w:rPr>
          <w:rFonts w:ascii="Tahoma" w:hAnsi="Tahoma" w:cs="Tahoma"/>
          <w:sz w:val="24"/>
          <w:szCs w:val="24"/>
        </w:rPr>
      </w:pPr>
      <w:r>
        <w:rPr>
          <w:rFonts w:ascii="Tahoma" w:hAnsi="Tahoma" w:cs="Tahoma"/>
          <w:sz w:val="24"/>
          <w:szCs w:val="24"/>
        </w:rPr>
        <w:t>mycie powierzchni wykładanych glazurą,</w:t>
      </w:r>
    </w:p>
    <w:p w:rsidR="000E2509" w:rsidRDefault="000E2509" w:rsidP="000E2509">
      <w:pPr>
        <w:widowControl w:val="0"/>
        <w:numPr>
          <w:ilvl w:val="0"/>
          <w:numId w:val="61"/>
        </w:numPr>
        <w:spacing w:after="0"/>
        <w:jc w:val="both"/>
        <w:rPr>
          <w:rFonts w:ascii="Tahoma" w:hAnsi="Tahoma" w:cs="Tahoma"/>
          <w:sz w:val="24"/>
          <w:szCs w:val="24"/>
        </w:rPr>
      </w:pPr>
      <w:r>
        <w:rPr>
          <w:rFonts w:ascii="Tahoma" w:hAnsi="Tahoma" w:cs="Tahoma"/>
          <w:sz w:val="24"/>
          <w:szCs w:val="24"/>
        </w:rPr>
        <w:t>mycie luster,</w:t>
      </w:r>
    </w:p>
    <w:p w:rsidR="000E2509" w:rsidRDefault="000E2509" w:rsidP="000E2509">
      <w:pPr>
        <w:widowControl w:val="0"/>
        <w:numPr>
          <w:ilvl w:val="0"/>
          <w:numId w:val="61"/>
        </w:numPr>
        <w:spacing w:after="0"/>
        <w:jc w:val="both"/>
        <w:rPr>
          <w:rFonts w:ascii="Tahoma" w:hAnsi="Tahoma" w:cs="Tahoma"/>
          <w:sz w:val="24"/>
          <w:szCs w:val="24"/>
        </w:rPr>
      </w:pPr>
      <w:r>
        <w:rPr>
          <w:rFonts w:ascii="Tahoma" w:hAnsi="Tahoma" w:cs="Tahoma"/>
          <w:sz w:val="24"/>
          <w:szCs w:val="24"/>
        </w:rPr>
        <w:t>wyposażanie pomieszczeń sanitarnych w papier toaletowy, ręczniki papierowe, mydło, kostki zapachowe żelowe klejone wewnątrz muszli klozetowej (stosowanie plastikowych zawieszek zapachowych jest niedopuszczalne) lub żele dezynfekujące i worki na śmieci.</w:t>
      </w:r>
    </w:p>
    <w:p w:rsidR="000E2509" w:rsidRDefault="000E2509" w:rsidP="000E2509">
      <w:pPr>
        <w:widowControl w:val="0"/>
        <w:spacing w:before="120" w:after="120"/>
        <w:jc w:val="both"/>
        <w:rPr>
          <w:rFonts w:ascii="Tahoma" w:hAnsi="Tahoma" w:cs="Tahoma"/>
          <w:b/>
          <w:sz w:val="24"/>
          <w:szCs w:val="24"/>
        </w:rPr>
      </w:pPr>
      <w:r>
        <w:rPr>
          <w:rFonts w:ascii="Tahoma" w:hAnsi="Tahoma" w:cs="Tahoma"/>
          <w:b/>
          <w:sz w:val="24"/>
          <w:szCs w:val="24"/>
        </w:rPr>
        <w:t>W ramach sprzątania okresowego przewiduje się następujące zadania:</w:t>
      </w:r>
    </w:p>
    <w:p w:rsidR="000E2509" w:rsidRDefault="000E2509" w:rsidP="000E2509">
      <w:pPr>
        <w:widowControl w:val="0"/>
        <w:numPr>
          <w:ilvl w:val="0"/>
          <w:numId w:val="62"/>
        </w:numPr>
        <w:spacing w:after="0" w:line="240" w:lineRule="auto"/>
        <w:jc w:val="both"/>
        <w:rPr>
          <w:rFonts w:ascii="Tahoma" w:hAnsi="Tahoma" w:cs="Tahoma"/>
          <w:sz w:val="24"/>
          <w:szCs w:val="24"/>
        </w:rPr>
      </w:pPr>
      <w:r>
        <w:rPr>
          <w:rFonts w:ascii="Tahoma" w:hAnsi="Tahoma" w:cs="Tahoma"/>
          <w:sz w:val="24"/>
          <w:szCs w:val="24"/>
        </w:rPr>
        <w:t>mycie okien - 4 x w roku – w terminach wskazanych przez Zamawiającego,</w:t>
      </w:r>
    </w:p>
    <w:p w:rsidR="000E2509" w:rsidRDefault="000E2509" w:rsidP="000E2509">
      <w:pPr>
        <w:widowControl w:val="0"/>
        <w:numPr>
          <w:ilvl w:val="0"/>
          <w:numId w:val="62"/>
        </w:numPr>
        <w:spacing w:after="0" w:line="240" w:lineRule="auto"/>
        <w:jc w:val="both"/>
        <w:rPr>
          <w:rFonts w:ascii="Tahoma" w:hAnsi="Tahoma" w:cs="Tahoma"/>
          <w:sz w:val="24"/>
          <w:szCs w:val="24"/>
        </w:rPr>
      </w:pPr>
      <w:r>
        <w:rPr>
          <w:rFonts w:ascii="Tahoma" w:hAnsi="Tahoma" w:cs="Tahoma"/>
          <w:sz w:val="24"/>
          <w:szCs w:val="24"/>
        </w:rPr>
        <w:t>sprzątanie biur - 2 x w tygodniu zgodnie ze specyfikacją wskazaną powyżej,</w:t>
      </w:r>
    </w:p>
    <w:p w:rsidR="000E2509" w:rsidRDefault="000E2509" w:rsidP="000E2509">
      <w:pPr>
        <w:numPr>
          <w:ilvl w:val="0"/>
          <w:numId w:val="62"/>
        </w:numPr>
        <w:spacing w:after="0" w:line="240" w:lineRule="auto"/>
        <w:jc w:val="both"/>
        <w:rPr>
          <w:rFonts w:ascii="Tahoma" w:hAnsi="Tahoma" w:cs="Tahoma"/>
          <w:sz w:val="24"/>
          <w:szCs w:val="24"/>
        </w:rPr>
      </w:pPr>
      <w:r>
        <w:rPr>
          <w:rFonts w:ascii="Tahoma" w:hAnsi="Tahoma" w:cs="Tahoma"/>
          <w:sz w:val="24"/>
          <w:szCs w:val="24"/>
        </w:rPr>
        <w:t>odkurzanie i mycie drzwi, szaf hydrantowych - 1 x w tygodniu.</w:t>
      </w:r>
    </w:p>
    <w:p w:rsidR="000E2509" w:rsidRDefault="000E2509" w:rsidP="000E2509">
      <w:pPr>
        <w:widowControl w:val="0"/>
        <w:spacing w:before="120" w:after="120"/>
        <w:jc w:val="both"/>
        <w:rPr>
          <w:rFonts w:ascii="Tahoma" w:hAnsi="Tahoma" w:cs="Tahoma"/>
          <w:b/>
          <w:sz w:val="24"/>
          <w:szCs w:val="24"/>
        </w:rPr>
      </w:pPr>
      <w:r>
        <w:rPr>
          <w:rFonts w:ascii="Tahoma" w:hAnsi="Tahoma" w:cs="Tahoma"/>
          <w:b/>
          <w:sz w:val="24"/>
          <w:szCs w:val="24"/>
        </w:rPr>
        <w:t>W ramach sprzątania doraźnego przewiduje się następujący zakres prac porządkowych:</w:t>
      </w:r>
    </w:p>
    <w:p w:rsidR="000E2509" w:rsidRDefault="000E2509" w:rsidP="000E2509">
      <w:pPr>
        <w:widowControl w:val="0"/>
        <w:numPr>
          <w:ilvl w:val="0"/>
          <w:numId w:val="63"/>
        </w:numPr>
        <w:spacing w:after="0" w:line="240" w:lineRule="auto"/>
        <w:jc w:val="both"/>
        <w:rPr>
          <w:rFonts w:ascii="Tahoma" w:hAnsi="Tahoma" w:cs="Tahoma"/>
          <w:b/>
          <w:sz w:val="24"/>
          <w:szCs w:val="24"/>
        </w:rPr>
      </w:pPr>
      <w:r>
        <w:rPr>
          <w:rFonts w:ascii="Tahoma" w:hAnsi="Tahoma" w:cs="Tahoma"/>
          <w:sz w:val="24"/>
          <w:szCs w:val="24"/>
        </w:rPr>
        <w:lastRenderedPageBreak/>
        <w:t>doczyszczanie przy użyciu maszyny czyszczącej płytek ceramiczncyh na powierzchni komunikacyjnej (tj. hall, klatka schodowa, korytarze)</w:t>
      </w:r>
      <w:r>
        <w:rPr>
          <w:rFonts w:ascii="Tahoma" w:eastAsia="Times New Roman" w:hAnsi="Tahoma" w:cs="Tahoma"/>
          <w:sz w:val="24"/>
          <w:szCs w:val="24"/>
        </w:rPr>
        <w:t xml:space="preserve"> - </w:t>
      </w:r>
      <w:r>
        <w:rPr>
          <w:rFonts w:ascii="Tahoma" w:hAnsi="Tahoma" w:cs="Tahoma"/>
          <w:sz w:val="24"/>
          <w:szCs w:val="24"/>
        </w:rPr>
        <w:t xml:space="preserve"> usługa zrealizowana w pierwszym miesiącu obowiązywania umowy</w:t>
      </w:r>
      <w:r>
        <w:rPr>
          <w:rFonts w:ascii="Tahoma" w:hAnsi="Tahoma" w:cs="Tahoma"/>
          <w:b/>
          <w:sz w:val="24"/>
          <w:szCs w:val="24"/>
        </w:rPr>
        <w:t>,</w:t>
      </w:r>
    </w:p>
    <w:p w:rsidR="000E2509" w:rsidRDefault="000E2509" w:rsidP="000E2509">
      <w:pPr>
        <w:widowControl w:val="0"/>
        <w:numPr>
          <w:ilvl w:val="0"/>
          <w:numId w:val="63"/>
        </w:numPr>
        <w:spacing w:after="0" w:line="240" w:lineRule="auto"/>
        <w:jc w:val="both"/>
        <w:rPr>
          <w:rFonts w:ascii="Tahoma" w:hAnsi="Tahoma" w:cs="Tahoma"/>
          <w:sz w:val="24"/>
          <w:szCs w:val="24"/>
        </w:rPr>
      </w:pPr>
      <w:r>
        <w:rPr>
          <w:rFonts w:ascii="Tahoma" w:hAnsi="Tahoma" w:cs="Tahoma"/>
          <w:sz w:val="24"/>
          <w:szCs w:val="24"/>
        </w:rPr>
        <w:t>sprzątanie klatki schodowej głównej,</w:t>
      </w:r>
    </w:p>
    <w:p w:rsidR="000E2509" w:rsidRDefault="000E2509" w:rsidP="000E2509">
      <w:pPr>
        <w:widowControl w:val="0"/>
        <w:spacing w:after="0" w:line="240" w:lineRule="auto"/>
        <w:ind w:left="720"/>
        <w:jc w:val="both"/>
        <w:rPr>
          <w:rFonts w:ascii="Tahoma" w:hAnsi="Tahoma" w:cs="Tahoma"/>
          <w:sz w:val="24"/>
          <w:szCs w:val="24"/>
        </w:rPr>
      </w:pPr>
    </w:p>
    <w:p w:rsidR="000E2509" w:rsidRDefault="000E2509" w:rsidP="000E2509">
      <w:pPr>
        <w:spacing w:after="0"/>
        <w:jc w:val="center"/>
        <w:rPr>
          <w:rFonts w:ascii="Tahoma" w:hAnsi="Tahoma" w:cs="Tahoma"/>
          <w:b/>
          <w:bCs/>
          <w:sz w:val="24"/>
          <w:szCs w:val="24"/>
        </w:rPr>
      </w:pPr>
      <w:r>
        <w:rPr>
          <w:rFonts w:ascii="Tahoma" w:hAnsi="Tahoma" w:cs="Tahoma"/>
          <w:b/>
          <w:bCs/>
          <w:sz w:val="24"/>
          <w:szCs w:val="24"/>
        </w:rPr>
        <w:t>LISTA POMIESZCZEŃ WRAZ Z POWIERZCHNIĄ I CZĘSTOTLIWOŚCIĄ SPRZĄTANIA (TABELA NR 2):</w:t>
      </w:r>
    </w:p>
    <w:tbl>
      <w:tblPr>
        <w:tblpPr w:leftFromText="141" w:rightFromText="141" w:vertAnchor="text" w:horzAnchor="margin" w:tblpXSpec="center" w:tblpY="336"/>
        <w:tblW w:w="91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5" w:type="dxa"/>
          <w:left w:w="55" w:type="dxa"/>
          <w:bottom w:w="55" w:type="dxa"/>
          <w:right w:w="55" w:type="dxa"/>
        </w:tblCellMar>
        <w:tblLook w:val="04A0" w:firstRow="1" w:lastRow="0" w:firstColumn="1" w:lastColumn="0" w:noHBand="0" w:noVBand="1"/>
      </w:tblPr>
      <w:tblGrid>
        <w:gridCol w:w="905"/>
        <w:gridCol w:w="4674"/>
        <w:gridCol w:w="1841"/>
        <w:gridCol w:w="1700"/>
      </w:tblGrid>
      <w:tr w:rsidR="000E2509" w:rsidTr="000E2509">
        <w:trPr>
          <w:trHeight w:val="567"/>
        </w:trPr>
        <w:tc>
          <w:tcPr>
            <w:tcW w:w="906" w:type="dxa"/>
            <w:tcBorders>
              <w:top w:val="single" w:sz="4"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Lp.</w:t>
            </w:r>
          </w:p>
        </w:tc>
        <w:tc>
          <w:tcPr>
            <w:tcW w:w="4678" w:type="dxa"/>
            <w:tcBorders>
              <w:top w:val="single" w:sz="4"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POMIESZCZENIE</w:t>
            </w:r>
          </w:p>
        </w:tc>
        <w:tc>
          <w:tcPr>
            <w:tcW w:w="1842" w:type="dxa"/>
            <w:tcBorders>
              <w:top w:val="single" w:sz="4"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POWIERZCHNIA</w:t>
            </w:r>
          </w:p>
          <w:p w:rsidR="000E2509" w:rsidRDefault="000E2509">
            <w:pPr>
              <w:pStyle w:val="Zawartotabeli"/>
              <w:jc w:val="center"/>
              <w:rPr>
                <w:rFonts w:ascii="Tahoma" w:hAnsi="Tahoma" w:cs="Tahoma"/>
              </w:rPr>
            </w:pPr>
            <w:r>
              <w:rPr>
                <w:rFonts w:ascii="Tahoma" w:hAnsi="Tahoma" w:cs="Tahoma"/>
              </w:rPr>
              <w:t>UŻYTKOWA (m²)</w:t>
            </w:r>
          </w:p>
        </w:tc>
        <w:tc>
          <w:tcPr>
            <w:tcW w:w="1701" w:type="dxa"/>
            <w:tcBorders>
              <w:top w:val="single" w:sz="4"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CZĘSTOTLIWOŚĆ</w:t>
            </w:r>
          </w:p>
          <w:p w:rsidR="000E2509" w:rsidRDefault="000E2509">
            <w:pPr>
              <w:pStyle w:val="Zawartotabeli"/>
              <w:jc w:val="center"/>
              <w:rPr>
                <w:rFonts w:ascii="Tahoma" w:hAnsi="Tahoma" w:cs="Tahoma"/>
              </w:rPr>
            </w:pPr>
            <w:r>
              <w:rPr>
                <w:rFonts w:ascii="Tahoma" w:hAnsi="Tahoma" w:cs="Tahoma"/>
              </w:rPr>
              <w:t>SPRZĄTANIA</w:t>
            </w:r>
          </w:p>
        </w:tc>
      </w:tr>
      <w:tr w:rsidR="000E2509" w:rsidTr="000E2509">
        <w:trPr>
          <w:trHeight w:val="340"/>
        </w:trPr>
        <w:tc>
          <w:tcPr>
            <w:tcW w:w="90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w:t>
            </w:r>
          </w:p>
        </w:tc>
        <w:tc>
          <w:tcPr>
            <w:tcW w:w="4678"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rPr>
                <w:rFonts w:ascii="Tahoma" w:hAnsi="Tahoma" w:cs="Tahoma"/>
              </w:rPr>
            </w:pPr>
            <w:r>
              <w:rPr>
                <w:rFonts w:ascii="Tahoma" w:hAnsi="Tahoma" w:cs="Tahoma"/>
              </w:rPr>
              <w:t>Pomieszczenia biurowe na 1 piętrze</w:t>
            </w:r>
          </w:p>
        </w:tc>
        <w:tc>
          <w:tcPr>
            <w:tcW w:w="1842"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304 m2</w:t>
            </w:r>
          </w:p>
        </w:tc>
        <w:tc>
          <w:tcPr>
            <w:tcW w:w="1701"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340"/>
        </w:trPr>
        <w:tc>
          <w:tcPr>
            <w:tcW w:w="90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w:t>
            </w:r>
          </w:p>
        </w:tc>
        <w:tc>
          <w:tcPr>
            <w:tcW w:w="4678"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rPr>
                <w:rFonts w:ascii="Tahoma" w:hAnsi="Tahoma" w:cs="Tahoma"/>
              </w:rPr>
            </w:pPr>
            <w:r>
              <w:rPr>
                <w:rFonts w:ascii="Tahoma" w:hAnsi="Tahoma" w:cs="Tahoma"/>
              </w:rPr>
              <w:t>Toalety w przyziemiu, parterze, I p., II i III p.</w:t>
            </w:r>
          </w:p>
        </w:tc>
        <w:tc>
          <w:tcPr>
            <w:tcW w:w="1842"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139 m2</w:t>
            </w:r>
          </w:p>
        </w:tc>
        <w:tc>
          <w:tcPr>
            <w:tcW w:w="1701"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340"/>
        </w:trPr>
        <w:tc>
          <w:tcPr>
            <w:tcW w:w="90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3</w:t>
            </w:r>
          </w:p>
        </w:tc>
        <w:tc>
          <w:tcPr>
            <w:tcW w:w="4678"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rPr>
                <w:rFonts w:ascii="Tahoma" w:hAnsi="Tahoma" w:cs="Tahoma"/>
              </w:rPr>
            </w:pPr>
            <w:r>
              <w:rPr>
                <w:rFonts w:ascii="Tahoma" w:hAnsi="Tahoma" w:cs="Tahoma"/>
              </w:rPr>
              <w:t>Wejście główne wraz z hallem w przyziemiu.</w:t>
            </w:r>
          </w:p>
        </w:tc>
        <w:tc>
          <w:tcPr>
            <w:tcW w:w="1842"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40 m2</w:t>
            </w:r>
          </w:p>
        </w:tc>
        <w:tc>
          <w:tcPr>
            <w:tcW w:w="1701"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codziennie</w:t>
            </w:r>
          </w:p>
        </w:tc>
      </w:tr>
      <w:tr w:rsidR="000E2509" w:rsidTr="000E2509">
        <w:trPr>
          <w:trHeight w:val="340"/>
        </w:trPr>
        <w:tc>
          <w:tcPr>
            <w:tcW w:w="90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w:t>
            </w:r>
          </w:p>
        </w:tc>
        <w:tc>
          <w:tcPr>
            <w:tcW w:w="4678"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rPr>
                <w:rFonts w:ascii="Tahoma" w:hAnsi="Tahoma" w:cs="Tahoma"/>
              </w:rPr>
            </w:pPr>
            <w:r>
              <w:rPr>
                <w:rFonts w:ascii="Tahoma" w:hAnsi="Tahoma" w:cs="Tahoma"/>
              </w:rPr>
              <w:t>Korytarze  w przyziemiu, parterze, I p., II i III p.  oraz klatka schodowa główna</w:t>
            </w:r>
          </w:p>
        </w:tc>
        <w:tc>
          <w:tcPr>
            <w:tcW w:w="1842"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709 m2</w:t>
            </w:r>
          </w:p>
        </w:tc>
        <w:tc>
          <w:tcPr>
            <w:tcW w:w="1701"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2 x w tygodniu*</w:t>
            </w:r>
          </w:p>
        </w:tc>
      </w:tr>
      <w:tr w:rsidR="000E2509" w:rsidTr="000E2509">
        <w:trPr>
          <w:trHeight w:val="340"/>
        </w:trPr>
        <w:tc>
          <w:tcPr>
            <w:tcW w:w="90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5</w:t>
            </w:r>
          </w:p>
        </w:tc>
        <w:tc>
          <w:tcPr>
            <w:tcW w:w="4678"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rPr>
                <w:rFonts w:ascii="Tahoma" w:hAnsi="Tahoma" w:cs="Tahoma"/>
              </w:rPr>
            </w:pPr>
            <w:r>
              <w:rPr>
                <w:rFonts w:ascii="Tahoma" w:hAnsi="Tahoma" w:cs="Tahoma"/>
              </w:rPr>
              <w:t>Klatka schodowa nr 2</w:t>
            </w:r>
          </w:p>
        </w:tc>
        <w:tc>
          <w:tcPr>
            <w:tcW w:w="1842"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98 m2</w:t>
            </w:r>
          </w:p>
        </w:tc>
        <w:tc>
          <w:tcPr>
            <w:tcW w:w="1701"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 x w miesiącu</w:t>
            </w:r>
          </w:p>
        </w:tc>
      </w:tr>
      <w:tr w:rsidR="000E2509" w:rsidTr="000E2509">
        <w:trPr>
          <w:trHeight w:val="340"/>
        </w:trPr>
        <w:tc>
          <w:tcPr>
            <w:tcW w:w="906" w:type="dxa"/>
            <w:tcBorders>
              <w:top w:val="single" w:sz="6" w:space="0" w:color="auto"/>
              <w:left w:val="single" w:sz="4"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6</w:t>
            </w:r>
          </w:p>
        </w:tc>
        <w:tc>
          <w:tcPr>
            <w:tcW w:w="4678"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rPr>
                <w:rFonts w:ascii="Tahoma" w:hAnsi="Tahoma" w:cs="Tahoma"/>
              </w:rPr>
            </w:pPr>
            <w:r>
              <w:rPr>
                <w:rFonts w:ascii="Tahoma" w:hAnsi="Tahoma" w:cs="Tahoma"/>
              </w:rPr>
              <w:t>Archiwum</w:t>
            </w:r>
          </w:p>
        </w:tc>
        <w:tc>
          <w:tcPr>
            <w:tcW w:w="1842" w:type="dxa"/>
            <w:tcBorders>
              <w:top w:val="single" w:sz="6" w:space="0" w:color="auto"/>
              <w:left w:val="single" w:sz="6" w:space="0" w:color="auto"/>
              <w:bottom w:val="single" w:sz="6"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42 m2</w:t>
            </w:r>
          </w:p>
        </w:tc>
        <w:tc>
          <w:tcPr>
            <w:tcW w:w="1701" w:type="dxa"/>
            <w:tcBorders>
              <w:top w:val="single" w:sz="6" w:space="0" w:color="auto"/>
              <w:left w:val="single" w:sz="6" w:space="0" w:color="auto"/>
              <w:bottom w:val="single" w:sz="6"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 x w miesiącu</w:t>
            </w:r>
          </w:p>
        </w:tc>
      </w:tr>
      <w:tr w:rsidR="000E2509" w:rsidTr="000E2509">
        <w:trPr>
          <w:trHeight w:val="340"/>
        </w:trPr>
        <w:tc>
          <w:tcPr>
            <w:tcW w:w="906" w:type="dxa"/>
            <w:tcBorders>
              <w:top w:val="single" w:sz="6" w:space="0" w:color="auto"/>
              <w:left w:val="single" w:sz="4" w:space="0" w:color="auto"/>
              <w:bottom w:val="single" w:sz="4" w:space="0" w:color="auto"/>
              <w:right w:val="single" w:sz="6"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7</w:t>
            </w:r>
          </w:p>
        </w:tc>
        <w:tc>
          <w:tcPr>
            <w:tcW w:w="4678" w:type="dxa"/>
            <w:tcBorders>
              <w:top w:val="single" w:sz="6" w:space="0" w:color="auto"/>
              <w:left w:val="single" w:sz="6" w:space="0" w:color="auto"/>
              <w:bottom w:val="single" w:sz="4" w:space="0" w:color="auto"/>
              <w:right w:val="single" w:sz="6" w:space="0" w:color="auto"/>
            </w:tcBorders>
            <w:vAlign w:val="center"/>
            <w:hideMark/>
          </w:tcPr>
          <w:p w:rsidR="000E2509" w:rsidRDefault="000E2509">
            <w:pPr>
              <w:pStyle w:val="Zawartotabeli"/>
              <w:snapToGrid w:val="0"/>
              <w:rPr>
                <w:rFonts w:ascii="Tahoma" w:hAnsi="Tahoma" w:cs="Tahoma"/>
              </w:rPr>
            </w:pPr>
            <w:r>
              <w:rPr>
                <w:rFonts w:ascii="Tahoma" w:hAnsi="Tahoma" w:cs="Tahoma"/>
              </w:rPr>
              <w:t>Powierzchnia IV p.</w:t>
            </w:r>
          </w:p>
        </w:tc>
        <w:tc>
          <w:tcPr>
            <w:tcW w:w="1842" w:type="dxa"/>
            <w:tcBorders>
              <w:top w:val="single" w:sz="6" w:space="0" w:color="auto"/>
              <w:left w:val="single" w:sz="6" w:space="0" w:color="auto"/>
              <w:bottom w:val="single" w:sz="4" w:space="0" w:color="auto"/>
              <w:right w:val="single" w:sz="6" w:space="0" w:color="auto"/>
            </w:tcBorders>
            <w:vAlign w:val="center"/>
          </w:tcPr>
          <w:p w:rsidR="000E2509" w:rsidRDefault="000E2509">
            <w:pPr>
              <w:pStyle w:val="Zawartotabeli"/>
              <w:snapToGrid w:val="0"/>
              <w:jc w:val="center"/>
              <w:rPr>
                <w:rFonts w:ascii="Tahoma" w:hAnsi="Tahoma" w:cs="Tahoma"/>
              </w:rPr>
            </w:pPr>
          </w:p>
        </w:tc>
        <w:tc>
          <w:tcPr>
            <w:tcW w:w="1701" w:type="dxa"/>
            <w:tcBorders>
              <w:top w:val="single" w:sz="6" w:space="0" w:color="auto"/>
              <w:left w:val="single" w:sz="6" w:space="0" w:color="auto"/>
              <w:bottom w:val="single" w:sz="4" w:space="0" w:color="auto"/>
              <w:right w:val="single" w:sz="4" w:space="0" w:color="auto"/>
            </w:tcBorders>
            <w:vAlign w:val="center"/>
            <w:hideMark/>
          </w:tcPr>
          <w:p w:rsidR="000E2509" w:rsidRDefault="000E2509">
            <w:pPr>
              <w:pStyle w:val="Zawartotabeli"/>
              <w:snapToGrid w:val="0"/>
              <w:jc w:val="center"/>
              <w:rPr>
                <w:rFonts w:ascii="Tahoma" w:hAnsi="Tahoma" w:cs="Tahoma"/>
              </w:rPr>
            </w:pPr>
            <w:r>
              <w:rPr>
                <w:rFonts w:ascii="Tahoma" w:hAnsi="Tahoma" w:cs="Tahoma"/>
              </w:rPr>
              <w:t>1 x w miesiącu</w:t>
            </w:r>
          </w:p>
        </w:tc>
      </w:tr>
    </w:tbl>
    <w:p w:rsidR="000E2509" w:rsidRDefault="000E2509" w:rsidP="000E2509">
      <w:pPr>
        <w:pStyle w:val="Akapitzlist"/>
        <w:rPr>
          <w:rFonts w:ascii="Tahoma" w:hAnsi="Tahoma" w:cs="Tahoma"/>
          <w:b/>
          <w:bCs/>
          <w:sz w:val="24"/>
          <w:szCs w:val="24"/>
        </w:rPr>
      </w:pPr>
      <w:r>
        <w:rPr>
          <w:rFonts w:ascii="Tahoma" w:hAnsi="Tahoma" w:cs="Tahoma"/>
          <w:b/>
          <w:bCs/>
          <w:color w:val="FF0000"/>
          <w:sz w:val="24"/>
          <w:szCs w:val="24"/>
        </w:rPr>
        <w:t>*</w:t>
      </w:r>
      <w:r>
        <w:rPr>
          <w:rFonts w:ascii="Tahoma" w:hAnsi="Tahoma" w:cs="Tahoma"/>
          <w:b/>
          <w:bCs/>
          <w:sz w:val="24"/>
          <w:szCs w:val="24"/>
        </w:rPr>
        <w:t>codziennie opróżnianie śmieci z kubłów oraz niszczarek</w:t>
      </w:r>
    </w:p>
    <w:p w:rsidR="000E2509" w:rsidRDefault="000E2509" w:rsidP="000E2509">
      <w:pPr>
        <w:widowControl w:val="0"/>
        <w:jc w:val="both"/>
        <w:rPr>
          <w:rFonts w:ascii="Tahoma" w:hAnsi="Tahoma" w:cs="Tahoma"/>
          <w:sz w:val="24"/>
          <w:szCs w:val="24"/>
        </w:rPr>
      </w:pPr>
      <w:r>
        <w:rPr>
          <w:rFonts w:ascii="Tahoma" w:hAnsi="Tahoma"/>
          <w:sz w:val="24"/>
          <w:szCs w:val="24"/>
        </w:rPr>
        <w:t>*z zachowaniem pomiędzy kolejnymi sprzątaniami odstępów min. 2 dni robocze</w:t>
      </w:r>
    </w:p>
    <w:p w:rsidR="000E2509" w:rsidRDefault="000E2509" w:rsidP="000E2509">
      <w:pPr>
        <w:widowControl w:val="0"/>
        <w:jc w:val="both"/>
        <w:rPr>
          <w:rFonts w:ascii="Tahoma" w:hAnsi="Tahoma" w:cs="Tahoma"/>
          <w:sz w:val="24"/>
          <w:szCs w:val="24"/>
        </w:rPr>
      </w:pPr>
      <w:r>
        <w:rPr>
          <w:rFonts w:ascii="Tahoma" w:hAnsi="Tahoma" w:cs="Tahoma"/>
          <w:sz w:val="24"/>
          <w:szCs w:val="24"/>
        </w:rPr>
        <w:t>Liczba osób pracujących w obiekcie: 80 (dane orientacyjne zmienne)</w:t>
      </w:r>
    </w:p>
    <w:p w:rsidR="000E2509" w:rsidRDefault="000E2509" w:rsidP="000E2509">
      <w:pPr>
        <w:pStyle w:val="Akapitzlist"/>
        <w:spacing w:before="120" w:after="120"/>
        <w:ind w:left="142"/>
        <w:rPr>
          <w:rFonts w:ascii="Tahoma" w:hAnsi="Tahoma" w:cs="Tahoma"/>
          <w:b/>
          <w:bCs/>
          <w:sz w:val="24"/>
          <w:szCs w:val="24"/>
        </w:rPr>
      </w:pPr>
      <w:r>
        <w:rPr>
          <w:rFonts w:ascii="Tahoma" w:hAnsi="Tahoma" w:cs="Tahoma"/>
          <w:b/>
          <w:bCs/>
          <w:sz w:val="24"/>
          <w:szCs w:val="24"/>
        </w:rPr>
        <w:t>Kompleksowe usługi sprzątania terenu zewnętrznego obejmuje następujące czynności:</w:t>
      </w:r>
    </w:p>
    <w:p w:rsidR="000E2509" w:rsidRDefault="000E2509" w:rsidP="000E2509">
      <w:pPr>
        <w:pStyle w:val="Akapitzlist"/>
        <w:numPr>
          <w:ilvl w:val="0"/>
          <w:numId w:val="64"/>
        </w:numPr>
        <w:suppressAutoHyphens w:val="0"/>
        <w:spacing w:after="120" w:line="276" w:lineRule="auto"/>
        <w:ind w:left="425" w:hanging="425"/>
        <w:jc w:val="both"/>
        <w:rPr>
          <w:rFonts w:ascii="Tahoma" w:hAnsi="Tahoma" w:cs="Tahoma"/>
          <w:b/>
          <w:sz w:val="24"/>
          <w:szCs w:val="24"/>
        </w:rPr>
      </w:pPr>
      <w:r>
        <w:rPr>
          <w:rFonts w:ascii="Tahoma" w:hAnsi="Tahoma" w:cs="Tahoma"/>
          <w:b/>
          <w:sz w:val="24"/>
          <w:szCs w:val="24"/>
        </w:rPr>
        <w:t xml:space="preserve">Prace porządkowe wykonywane codziennie w dni robocze od poniedziałku do piątku na zewnątrz: </w:t>
      </w:r>
    </w:p>
    <w:p w:rsidR="000E2509" w:rsidRDefault="000E2509" w:rsidP="000E2509">
      <w:pPr>
        <w:numPr>
          <w:ilvl w:val="0"/>
          <w:numId w:val="65"/>
        </w:numPr>
        <w:suppressAutoHyphens/>
        <w:spacing w:after="0"/>
        <w:jc w:val="both"/>
        <w:rPr>
          <w:rFonts w:ascii="Tahoma" w:hAnsi="Tahoma" w:cs="Tahoma"/>
          <w:sz w:val="24"/>
          <w:szCs w:val="24"/>
        </w:rPr>
      </w:pPr>
      <w:r>
        <w:rPr>
          <w:rFonts w:ascii="Tahoma" w:hAnsi="Tahoma" w:cs="Tahoma"/>
          <w:sz w:val="24"/>
          <w:szCs w:val="24"/>
        </w:rPr>
        <w:t>dbanie o utrzymanie stałego porządku na trenach zewnętrznych przylegających do budynku Zamawiającego,</w:t>
      </w:r>
    </w:p>
    <w:p w:rsidR="000E2509" w:rsidRDefault="000E2509" w:rsidP="000E2509">
      <w:pPr>
        <w:numPr>
          <w:ilvl w:val="0"/>
          <w:numId w:val="65"/>
        </w:numPr>
        <w:suppressAutoHyphens/>
        <w:spacing w:after="0"/>
        <w:jc w:val="both"/>
        <w:rPr>
          <w:rFonts w:ascii="Tahoma" w:hAnsi="Tahoma" w:cs="Tahoma"/>
          <w:sz w:val="24"/>
          <w:szCs w:val="24"/>
        </w:rPr>
      </w:pPr>
      <w:r>
        <w:rPr>
          <w:rFonts w:ascii="Tahoma" w:hAnsi="Tahoma" w:cs="Tahoma"/>
          <w:sz w:val="24"/>
          <w:szCs w:val="24"/>
        </w:rPr>
        <w:t xml:space="preserve">zamiatanie schodów i chodników, podjazdów do budynku </w:t>
      </w:r>
    </w:p>
    <w:p w:rsidR="000E2509" w:rsidRDefault="000E2509" w:rsidP="000E2509">
      <w:pPr>
        <w:numPr>
          <w:ilvl w:val="0"/>
          <w:numId w:val="65"/>
        </w:numPr>
        <w:suppressAutoHyphens/>
        <w:spacing w:after="0"/>
        <w:jc w:val="both"/>
        <w:rPr>
          <w:rFonts w:ascii="Tahoma" w:hAnsi="Tahoma" w:cs="Tahoma"/>
          <w:sz w:val="24"/>
          <w:szCs w:val="24"/>
        </w:rPr>
      </w:pPr>
      <w:r>
        <w:rPr>
          <w:rFonts w:ascii="Tahoma" w:hAnsi="Tahoma" w:cs="Tahoma"/>
          <w:sz w:val="24"/>
          <w:szCs w:val="24"/>
        </w:rPr>
        <w:t>opróżnianie popielniczek i pojemników na śmieci, utrzymanie ich w czystości,</w:t>
      </w:r>
    </w:p>
    <w:p w:rsidR="000E2509" w:rsidRDefault="000E2509" w:rsidP="000E2509">
      <w:pPr>
        <w:numPr>
          <w:ilvl w:val="0"/>
          <w:numId w:val="65"/>
        </w:numPr>
        <w:suppressAutoHyphens/>
        <w:spacing w:after="0"/>
        <w:jc w:val="both"/>
        <w:rPr>
          <w:rFonts w:ascii="Tahoma" w:hAnsi="Tahoma" w:cs="Tahoma"/>
          <w:sz w:val="24"/>
          <w:szCs w:val="24"/>
        </w:rPr>
      </w:pPr>
      <w:r>
        <w:rPr>
          <w:rFonts w:ascii="Tahoma" w:hAnsi="Tahoma" w:cs="Tahoma"/>
          <w:sz w:val="24"/>
          <w:szCs w:val="24"/>
        </w:rPr>
        <w:t>zbieranie z trawników oraz terenów przyległych do budynku śmieci i wszelkich zanieczyszczeń,</w:t>
      </w:r>
    </w:p>
    <w:p w:rsidR="000E2509" w:rsidRDefault="000E2509" w:rsidP="000E2509">
      <w:pPr>
        <w:numPr>
          <w:ilvl w:val="0"/>
          <w:numId w:val="65"/>
        </w:numPr>
        <w:suppressAutoHyphens/>
        <w:spacing w:after="0"/>
        <w:jc w:val="both"/>
        <w:rPr>
          <w:rFonts w:ascii="Tahoma" w:hAnsi="Tahoma" w:cs="Tahoma"/>
          <w:sz w:val="24"/>
          <w:szCs w:val="24"/>
        </w:rPr>
      </w:pPr>
      <w:r>
        <w:rPr>
          <w:rFonts w:ascii="Tahoma" w:hAnsi="Tahoma" w:cs="Tahoma"/>
          <w:sz w:val="24"/>
          <w:szCs w:val="24"/>
        </w:rPr>
        <w:t>wyrzucanie śmieci do kontenerów z zachowaniem segregacji odpadów, zlokalizowanych w miejscach wyznaczonych do tego przez Zamawiającego.</w:t>
      </w:r>
    </w:p>
    <w:p w:rsidR="000E2509" w:rsidRDefault="000E2509" w:rsidP="000E2509">
      <w:pPr>
        <w:pStyle w:val="Akapitzlist"/>
        <w:numPr>
          <w:ilvl w:val="0"/>
          <w:numId w:val="65"/>
        </w:numPr>
        <w:suppressAutoHyphens w:val="0"/>
        <w:spacing w:after="200" w:line="276" w:lineRule="auto"/>
        <w:contextualSpacing/>
        <w:jc w:val="both"/>
        <w:rPr>
          <w:rFonts w:ascii="Tahoma" w:hAnsi="Tahoma" w:cs="Tahoma"/>
          <w:sz w:val="24"/>
          <w:szCs w:val="24"/>
        </w:rPr>
      </w:pPr>
      <w:r>
        <w:rPr>
          <w:rFonts w:ascii="Tahoma" w:hAnsi="Tahoma" w:cs="Tahoma"/>
          <w:sz w:val="24"/>
          <w:szCs w:val="24"/>
        </w:rPr>
        <w:t>sprzątanie i utrzymanie porządku otoczenia obiektu obejmuje również chodniki publiczne wokół obiektu</w:t>
      </w:r>
    </w:p>
    <w:p w:rsidR="000E2509" w:rsidRDefault="000E2509" w:rsidP="000E2509">
      <w:pPr>
        <w:pStyle w:val="Akapitzlist"/>
        <w:numPr>
          <w:ilvl w:val="0"/>
          <w:numId w:val="64"/>
        </w:numPr>
        <w:suppressAutoHyphens w:val="0"/>
        <w:spacing w:before="120" w:after="120" w:line="276" w:lineRule="auto"/>
        <w:ind w:left="425" w:hanging="425"/>
        <w:jc w:val="both"/>
        <w:rPr>
          <w:rFonts w:ascii="Tahoma" w:hAnsi="Tahoma" w:cs="Tahoma"/>
          <w:b/>
          <w:sz w:val="24"/>
          <w:szCs w:val="24"/>
        </w:rPr>
      </w:pPr>
      <w:r>
        <w:rPr>
          <w:rFonts w:ascii="Tahoma" w:hAnsi="Tahoma" w:cs="Tahoma"/>
          <w:b/>
          <w:sz w:val="24"/>
          <w:szCs w:val="24"/>
        </w:rPr>
        <w:lastRenderedPageBreak/>
        <w:t>Prace porządkowe wykonywane codziennie w okresie zimowym, w zależności od warunków atmosferycznych:</w:t>
      </w:r>
    </w:p>
    <w:p w:rsidR="000E2509" w:rsidRDefault="000E2509" w:rsidP="000E2509">
      <w:pPr>
        <w:numPr>
          <w:ilvl w:val="0"/>
          <w:numId w:val="66"/>
        </w:numPr>
        <w:suppressAutoHyphens/>
        <w:spacing w:after="0"/>
        <w:jc w:val="both"/>
        <w:rPr>
          <w:rFonts w:ascii="Tahoma" w:hAnsi="Tahoma" w:cs="Tahoma"/>
          <w:sz w:val="24"/>
          <w:szCs w:val="24"/>
        </w:rPr>
      </w:pPr>
      <w:r>
        <w:rPr>
          <w:rFonts w:ascii="Tahoma" w:hAnsi="Tahoma" w:cs="Tahoma"/>
          <w:sz w:val="24"/>
          <w:szCs w:val="24"/>
        </w:rPr>
        <w:t>monitorowanie terenu zewnętrznego wokół obiektu Zamawiającego z uwzględnieniem prognoz pogody,</w:t>
      </w:r>
    </w:p>
    <w:p w:rsidR="000E2509" w:rsidRDefault="000E2509" w:rsidP="000E2509">
      <w:pPr>
        <w:numPr>
          <w:ilvl w:val="0"/>
          <w:numId w:val="66"/>
        </w:numPr>
        <w:suppressAutoHyphens/>
        <w:spacing w:after="0"/>
        <w:jc w:val="both"/>
        <w:rPr>
          <w:rFonts w:ascii="Tahoma" w:hAnsi="Tahoma" w:cs="Tahoma"/>
          <w:sz w:val="24"/>
          <w:szCs w:val="24"/>
        </w:rPr>
      </w:pPr>
      <w:r>
        <w:rPr>
          <w:rFonts w:ascii="Tahoma" w:hAnsi="Tahoma" w:cs="Tahoma"/>
          <w:sz w:val="24"/>
          <w:szCs w:val="24"/>
        </w:rPr>
        <w:t xml:space="preserve">zapobieganie śliskości i oblodzenia terenu, posypywanie piaskiem, solą lub chlorkiem wapnia, które zapewnia Wykonawca - </w:t>
      </w:r>
      <w:r>
        <w:rPr>
          <w:rFonts w:ascii="Tahoma" w:hAnsi="Tahoma"/>
          <w:sz w:val="24"/>
          <w:szCs w:val="24"/>
        </w:rPr>
        <w:t>w ciągu 3 godzin od chwili każdorazowego wystąpienia wskazanych wyżej zjawisk atmosferycznych, jak również stałego utrzymywania jego przejezdności</w:t>
      </w:r>
      <w:r>
        <w:rPr>
          <w:rFonts w:ascii="Tahoma" w:hAnsi="Tahoma" w:cs="Tahoma"/>
          <w:sz w:val="24"/>
          <w:szCs w:val="24"/>
        </w:rPr>
        <w:t>,</w:t>
      </w:r>
    </w:p>
    <w:p w:rsidR="000E2509" w:rsidRDefault="000E2509" w:rsidP="000E2509">
      <w:pPr>
        <w:numPr>
          <w:ilvl w:val="0"/>
          <w:numId w:val="66"/>
        </w:numPr>
        <w:suppressAutoHyphens/>
        <w:spacing w:after="0"/>
        <w:jc w:val="both"/>
        <w:rPr>
          <w:rFonts w:ascii="Tahoma" w:hAnsi="Tahoma" w:cs="Tahoma"/>
          <w:sz w:val="24"/>
          <w:szCs w:val="24"/>
        </w:rPr>
      </w:pPr>
      <w:r>
        <w:rPr>
          <w:rFonts w:ascii="Tahoma" w:hAnsi="Tahoma" w:cs="Tahoma"/>
          <w:sz w:val="24"/>
          <w:szCs w:val="24"/>
        </w:rPr>
        <w:t xml:space="preserve">bieżące usuwanie śniegu, błota i oblodzeń z chodników i schodów wraz ze skuciem lodu - </w:t>
      </w:r>
      <w:r>
        <w:rPr>
          <w:rFonts w:ascii="Tahoma" w:hAnsi="Tahoma"/>
          <w:sz w:val="24"/>
          <w:szCs w:val="24"/>
        </w:rPr>
        <w:t>w ciągu 3 godzin od chwili każdorazowego wystąpienia wskazanych wyżej zjawisk atmosferycznych, jak również stałego utrzymywania ich przejezdności</w:t>
      </w:r>
      <w:r>
        <w:rPr>
          <w:rFonts w:ascii="Tahoma" w:hAnsi="Tahoma" w:cs="Tahoma"/>
          <w:sz w:val="24"/>
          <w:szCs w:val="24"/>
        </w:rPr>
        <w:t>,</w:t>
      </w:r>
    </w:p>
    <w:p w:rsidR="000E2509" w:rsidRDefault="000E2509" w:rsidP="000E2509">
      <w:pPr>
        <w:numPr>
          <w:ilvl w:val="0"/>
          <w:numId w:val="66"/>
        </w:numPr>
        <w:suppressAutoHyphens/>
        <w:spacing w:after="0"/>
        <w:jc w:val="both"/>
        <w:rPr>
          <w:rFonts w:ascii="Tahoma" w:hAnsi="Tahoma" w:cs="Tahoma"/>
          <w:sz w:val="24"/>
          <w:szCs w:val="24"/>
        </w:rPr>
      </w:pPr>
      <w:r>
        <w:rPr>
          <w:rFonts w:ascii="Tahoma" w:hAnsi="Tahoma" w:cs="Tahoma"/>
          <w:sz w:val="24"/>
          <w:szCs w:val="24"/>
        </w:rPr>
        <w:t>zgarnianie i pryzmowanie śniegu po uprzednim uzgodnieniu z Zamawiającym miejsca jego składowania , a w razie potrzeby wywóz zgromadzonego śniegu</w:t>
      </w:r>
      <w:r>
        <w:rPr>
          <w:rFonts w:ascii="Tahoma" w:hAnsi="Tahoma" w:cs="Tahoma"/>
          <w:bCs/>
          <w:sz w:val="24"/>
          <w:szCs w:val="24"/>
        </w:rPr>
        <w:t xml:space="preserve"> z terenu wokół budynku na koszt Wykonawcy, również śniegu zrzuconego z dachu,</w:t>
      </w:r>
    </w:p>
    <w:p w:rsidR="000E2509" w:rsidRDefault="000E2509" w:rsidP="000E2509">
      <w:pPr>
        <w:numPr>
          <w:ilvl w:val="0"/>
          <w:numId w:val="66"/>
        </w:numPr>
        <w:suppressAutoHyphens/>
        <w:spacing w:after="0"/>
        <w:jc w:val="both"/>
        <w:rPr>
          <w:rFonts w:ascii="Tahoma" w:hAnsi="Tahoma" w:cs="Tahoma"/>
          <w:sz w:val="24"/>
          <w:szCs w:val="24"/>
        </w:rPr>
      </w:pPr>
      <w:r>
        <w:rPr>
          <w:rFonts w:ascii="Tahoma" w:hAnsi="Tahoma" w:cs="Tahoma"/>
          <w:bCs/>
          <w:sz w:val="24"/>
          <w:szCs w:val="24"/>
        </w:rPr>
        <w:t>usuwanie sopli i nawisów śnieżnych oraz pokrywy śnieżnej z dachów.</w:t>
      </w:r>
    </w:p>
    <w:p w:rsidR="000E2509" w:rsidRDefault="000E2509" w:rsidP="000E2509">
      <w:pPr>
        <w:suppressAutoHyphens/>
        <w:spacing w:after="0"/>
        <w:jc w:val="both"/>
        <w:rPr>
          <w:rFonts w:ascii="Tahoma" w:hAnsi="Tahoma" w:cs="Tahoma"/>
          <w:sz w:val="24"/>
          <w:szCs w:val="24"/>
        </w:rPr>
      </w:pPr>
      <w:r>
        <w:rPr>
          <w:rFonts w:ascii="Tahoma" w:hAnsi="Tahoma" w:cs="Tahoma"/>
          <w:sz w:val="24"/>
          <w:szCs w:val="24"/>
        </w:rPr>
        <w:t>utrzymanie porządku otoczenia obiektu obejmuje również chodniki publiczne przy obiekcie</w:t>
      </w:r>
    </w:p>
    <w:p w:rsidR="000E2509" w:rsidRDefault="000E2509" w:rsidP="000E2509">
      <w:pPr>
        <w:spacing w:before="240"/>
        <w:rPr>
          <w:rFonts w:ascii="Tahoma" w:hAnsi="Tahoma" w:cs="Tahoma"/>
          <w:sz w:val="24"/>
          <w:szCs w:val="24"/>
          <w:u w:val="single"/>
        </w:rPr>
      </w:pPr>
      <w:r>
        <w:rPr>
          <w:rFonts w:ascii="Tahoma" w:hAnsi="Tahoma" w:cs="Tahoma"/>
          <w:sz w:val="24"/>
          <w:szCs w:val="24"/>
          <w:u w:val="single"/>
        </w:rPr>
        <w:t>Pozostałe  ważne informacje dotyczące usługi sprzątania terenów zewnętrznych:</w:t>
      </w:r>
    </w:p>
    <w:p w:rsidR="000E2509" w:rsidRDefault="000E2509" w:rsidP="000E2509">
      <w:pPr>
        <w:pStyle w:val="Akapitzlist"/>
        <w:numPr>
          <w:ilvl w:val="0"/>
          <w:numId w:val="67"/>
        </w:numPr>
        <w:suppressAutoHyphens w:val="0"/>
        <w:spacing w:after="200" w:line="276" w:lineRule="auto"/>
        <w:contextualSpacing/>
        <w:jc w:val="both"/>
        <w:rPr>
          <w:rFonts w:ascii="Tahoma" w:hAnsi="Tahoma" w:cs="Tahoma"/>
          <w:b/>
          <w:bCs/>
          <w:sz w:val="24"/>
          <w:szCs w:val="24"/>
        </w:rPr>
      </w:pPr>
      <w:r>
        <w:rPr>
          <w:rFonts w:ascii="Tahoma" w:hAnsi="Tahoma" w:cs="Tahoma"/>
          <w:sz w:val="24"/>
          <w:szCs w:val="24"/>
        </w:rPr>
        <w:t>Usługi sprzątania terenu zewnętrznego będą wykonywane przez okres całego roku, codziennie w dni robocze, od poniedziałku do piątku, a w okresie zimowym  usługa odśnieżania wykonywana również w dni wolne i święta, w zależności od warunków atmosferycznych</w:t>
      </w:r>
      <w:r>
        <w:rPr>
          <w:rFonts w:ascii="Tahoma" w:hAnsi="Tahoma" w:cs="Tahoma"/>
          <w:b/>
          <w:bCs/>
          <w:sz w:val="24"/>
          <w:szCs w:val="24"/>
        </w:rPr>
        <w:t>.</w:t>
      </w:r>
    </w:p>
    <w:p w:rsidR="000E2509" w:rsidRDefault="000E2509" w:rsidP="000E2509">
      <w:pPr>
        <w:pStyle w:val="Akapitzlist"/>
        <w:numPr>
          <w:ilvl w:val="0"/>
          <w:numId w:val="67"/>
        </w:numPr>
        <w:suppressAutoHyphens w:val="0"/>
        <w:spacing w:after="200" w:line="276" w:lineRule="auto"/>
        <w:contextualSpacing/>
        <w:jc w:val="both"/>
        <w:rPr>
          <w:rFonts w:ascii="Tahoma" w:hAnsi="Tahoma" w:cs="Tahoma"/>
          <w:sz w:val="24"/>
          <w:szCs w:val="24"/>
        </w:rPr>
      </w:pPr>
      <w:r>
        <w:rPr>
          <w:rFonts w:ascii="Tahoma" w:hAnsi="Tahoma" w:cs="Tahoma"/>
          <w:sz w:val="24"/>
          <w:szCs w:val="24"/>
        </w:rPr>
        <w:t>Sprzątanie i utrzymanie porządku otoczenia budynku: zbieranie i wyrzucanie śmieci oraz zanieczyszczeń i regularne usuwanie roślin (mchu i innych chwastów)  z kostki na parkingu i na chodnikach, pielęgnacja zieleni –  przycinanie drzew i krzewów, nawożenie, grabienie liści, dosadzanie brakującej trawy, koszenie i odchwaszczanie trawy: w okresie wiosenno-letnim koszenie trawy raz w tygodniu, w okresie jesiennym dwa razy w miesiącu (o terminie rozpoczęcia i zakończenia decyduje pisemne wskazanie Zamawiającego). Wykonawca zobowiązany jest do usunięcia odpadów zielonych i liści we własnym zakresie i na własny koszt.</w:t>
      </w:r>
    </w:p>
    <w:p w:rsidR="000E2509" w:rsidRDefault="000E2509" w:rsidP="000E2509">
      <w:pPr>
        <w:pStyle w:val="Akapitzlist"/>
        <w:numPr>
          <w:ilvl w:val="0"/>
          <w:numId w:val="67"/>
        </w:numPr>
        <w:suppressAutoHyphens w:val="0"/>
        <w:spacing w:after="200" w:line="276" w:lineRule="auto"/>
        <w:contextualSpacing/>
        <w:jc w:val="both"/>
        <w:rPr>
          <w:rFonts w:ascii="Tahoma" w:hAnsi="Tahoma" w:cs="Tahoma"/>
          <w:sz w:val="24"/>
          <w:szCs w:val="24"/>
        </w:rPr>
      </w:pPr>
      <w:r>
        <w:rPr>
          <w:rFonts w:ascii="Tahoma" w:hAnsi="Tahoma" w:cs="Tahoma"/>
          <w:sz w:val="24"/>
          <w:szCs w:val="24"/>
        </w:rPr>
        <w:t>W okresie zimowym (przy opadach śniegu) Wykonawca zobowiązany jest do monitorowania terenu zewnętrznego wokół obiektu Zamawiającego (w tym chodników wokół obiektu), z uwzględnieniem prognoz pogody i reagowania na bieżąco.</w:t>
      </w:r>
    </w:p>
    <w:p w:rsidR="000E2509" w:rsidRDefault="000E2509" w:rsidP="000E2509">
      <w:pPr>
        <w:pStyle w:val="Akapitzlist"/>
        <w:suppressAutoHyphens w:val="0"/>
        <w:spacing w:after="200" w:line="276" w:lineRule="auto"/>
        <w:ind w:left="360"/>
        <w:contextualSpacing/>
        <w:jc w:val="both"/>
        <w:rPr>
          <w:rFonts w:ascii="Tahoma" w:hAnsi="Tahoma" w:cs="Tahoma"/>
          <w:sz w:val="24"/>
          <w:szCs w:val="24"/>
        </w:rPr>
      </w:pPr>
      <w:r>
        <w:rPr>
          <w:rFonts w:ascii="Tahoma" w:hAnsi="Tahoma" w:cs="Tahoma"/>
          <w:sz w:val="24"/>
          <w:szCs w:val="24"/>
        </w:rPr>
        <w:t xml:space="preserve">Przez odśnieżanie rozumie się wykonanie czynności związanych z usunięciem śniegu i lodu (w tym sopli na budynkach) w sposób i terminie umożliwiającym </w:t>
      </w:r>
      <w:r>
        <w:rPr>
          <w:rFonts w:ascii="Tahoma" w:hAnsi="Tahoma" w:cs="Tahoma"/>
          <w:sz w:val="24"/>
          <w:szCs w:val="24"/>
        </w:rPr>
        <w:lastRenderedPageBreak/>
        <w:t>całodobowe bezpieczne korzystanie z terenu Zamawiającego przez pieszych i pojazdy (w tym z chodników wokół obiektów Zamawiającego).</w:t>
      </w:r>
    </w:p>
    <w:p w:rsidR="000E2509" w:rsidRDefault="000E2509" w:rsidP="000E2509">
      <w:pPr>
        <w:spacing w:before="240"/>
        <w:ind w:left="360"/>
        <w:rPr>
          <w:rFonts w:ascii="Tahoma" w:hAnsi="Tahoma" w:cs="Tahoma"/>
          <w:b/>
          <w:sz w:val="24"/>
          <w:szCs w:val="24"/>
        </w:rPr>
      </w:pPr>
      <w:r>
        <w:rPr>
          <w:rFonts w:ascii="Tahoma" w:hAnsi="Tahoma" w:cs="Tahoma"/>
          <w:b/>
          <w:sz w:val="24"/>
          <w:szCs w:val="24"/>
        </w:rPr>
        <w:t>Teren zewnętrzny przeznaczony do utrzymania czystości: 628 m</w:t>
      </w:r>
      <w:r>
        <w:rPr>
          <w:rFonts w:ascii="Tahoma" w:hAnsi="Tahoma" w:cs="Tahoma"/>
          <w:b/>
          <w:sz w:val="24"/>
          <w:szCs w:val="24"/>
          <w:vertAlign w:val="superscript"/>
        </w:rPr>
        <w:t>2</w:t>
      </w:r>
    </w:p>
    <w:p w:rsidR="000E2509" w:rsidRDefault="000E2509" w:rsidP="000E2509">
      <w:pPr>
        <w:pStyle w:val="Akapitzlist"/>
        <w:spacing w:before="240"/>
        <w:ind w:left="142"/>
        <w:jc w:val="center"/>
        <w:rPr>
          <w:rFonts w:ascii="Tahoma" w:hAnsi="Tahoma" w:cs="Tahoma"/>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1462405</wp:posOffset>
                </wp:positionH>
                <wp:positionV relativeFrom="paragraph">
                  <wp:posOffset>511810</wp:posOffset>
                </wp:positionV>
                <wp:extent cx="2480945" cy="2164080"/>
                <wp:effectExtent l="0" t="0" r="14605" b="26670"/>
                <wp:wrapNone/>
                <wp:docPr id="8" name="Dowolny kształt: kształ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0945" cy="2164080"/>
                        </a:xfrm>
                        <a:custGeom>
                          <a:avLst/>
                          <a:gdLst>
                            <a:gd name="connsiteX0" fmla="*/ 2954216 w 3282462"/>
                            <a:gd name="connsiteY0" fmla="*/ 2731477 h 2731477"/>
                            <a:gd name="connsiteX1" fmla="*/ 2995246 w 3282462"/>
                            <a:gd name="connsiteY1" fmla="*/ 2455984 h 2731477"/>
                            <a:gd name="connsiteX2" fmla="*/ 2379785 w 3282462"/>
                            <a:gd name="connsiteY2" fmla="*/ 2332892 h 2731477"/>
                            <a:gd name="connsiteX3" fmla="*/ 2151185 w 3282462"/>
                            <a:gd name="connsiteY3" fmla="*/ 2350477 h 2731477"/>
                            <a:gd name="connsiteX4" fmla="*/ 2098431 w 3282462"/>
                            <a:gd name="connsiteY4" fmla="*/ 2350477 h 2731477"/>
                            <a:gd name="connsiteX5" fmla="*/ 1981200 w 3282462"/>
                            <a:gd name="connsiteY5" fmla="*/ 2327030 h 2731477"/>
                            <a:gd name="connsiteX6" fmla="*/ 1805354 w 3282462"/>
                            <a:gd name="connsiteY6" fmla="*/ 2303584 h 2731477"/>
                            <a:gd name="connsiteX7" fmla="*/ 1606062 w 3282462"/>
                            <a:gd name="connsiteY7" fmla="*/ 2192215 h 2731477"/>
                            <a:gd name="connsiteX8" fmla="*/ 820616 w 3282462"/>
                            <a:gd name="connsiteY8" fmla="*/ 2051538 h 2731477"/>
                            <a:gd name="connsiteX9" fmla="*/ 644770 w 3282462"/>
                            <a:gd name="connsiteY9" fmla="*/ 1793630 h 2731477"/>
                            <a:gd name="connsiteX10" fmla="*/ 920262 w 3282462"/>
                            <a:gd name="connsiteY10" fmla="*/ 609600 h 2731477"/>
                            <a:gd name="connsiteX11" fmla="*/ 1049216 w 3282462"/>
                            <a:gd name="connsiteY11" fmla="*/ 609600 h 2731477"/>
                            <a:gd name="connsiteX12" fmla="*/ 1072662 w 3282462"/>
                            <a:gd name="connsiteY12" fmla="*/ 339969 h 2731477"/>
                            <a:gd name="connsiteX13" fmla="*/ 2074985 w 3282462"/>
                            <a:gd name="connsiteY13" fmla="*/ 521677 h 2731477"/>
                            <a:gd name="connsiteX14" fmla="*/ 2004646 w 3282462"/>
                            <a:gd name="connsiteY14" fmla="*/ 826477 h 2731477"/>
                            <a:gd name="connsiteX15" fmla="*/ 1822939 w 3282462"/>
                            <a:gd name="connsiteY15" fmla="*/ 797169 h 2731477"/>
                            <a:gd name="connsiteX16" fmla="*/ 1770185 w 3282462"/>
                            <a:gd name="connsiteY16" fmla="*/ 1148861 h 2731477"/>
                            <a:gd name="connsiteX17" fmla="*/ 3200400 w 3282462"/>
                            <a:gd name="connsiteY17" fmla="*/ 1377461 h 2731477"/>
                            <a:gd name="connsiteX18" fmla="*/ 3282462 w 3282462"/>
                            <a:gd name="connsiteY18" fmla="*/ 967153 h 2731477"/>
                            <a:gd name="connsiteX19" fmla="*/ 2280139 w 3282462"/>
                            <a:gd name="connsiteY19" fmla="*/ 263769 h 2731477"/>
                            <a:gd name="connsiteX20" fmla="*/ 445477 w 3282462"/>
                            <a:gd name="connsiteY20" fmla="*/ 0 h 2731477"/>
                            <a:gd name="connsiteX21" fmla="*/ 0 w 3282462"/>
                            <a:gd name="connsiteY21" fmla="*/ 2192215 h 2731477"/>
                            <a:gd name="connsiteX22" fmla="*/ 2954216 w 3282462"/>
                            <a:gd name="connsiteY22" fmla="*/ 2731477 h 2731477"/>
                            <a:gd name="connsiteX0" fmla="*/ 2954216 w 3282462"/>
                            <a:gd name="connsiteY0" fmla="*/ 2958870 h 2958870"/>
                            <a:gd name="connsiteX1" fmla="*/ 2995246 w 3282462"/>
                            <a:gd name="connsiteY1" fmla="*/ 2455984 h 2958870"/>
                            <a:gd name="connsiteX2" fmla="*/ 2379785 w 3282462"/>
                            <a:gd name="connsiteY2" fmla="*/ 2332892 h 2958870"/>
                            <a:gd name="connsiteX3" fmla="*/ 2151185 w 3282462"/>
                            <a:gd name="connsiteY3" fmla="*/ 2350477 h 2958870"/>
                            <a:gd name="connsiteX4" fmla="*/ 2098431 w 3282462"/>
                            <a:gd name="connsiteY4" fmla="*/ 2350477 h 2958870"/>
                            <a:gd name="connsiteX5" fmla="*/ 1981200 w 3282462"/>
                            <a:gd name="connsiteY5" fmla="*/ 2327030 h 2958870"/>
                            <a:gd name="connsiteX6" fmla="*/ 1805354 w 3282462"/>
                            <a:gd name="connsiteY6" fmla="*/ 2303584 h 2958870"/>
                            <a:gd name="connsiteX7" fmla="*/ 1606062 w 3282462"/>
                            <a:gd name="connsiteY7" fmla="*/ 2192215 h 2958870"/>
                            <a:gd name="connsiteX8" fmla="*/ 820616 w 3282462"/>
                            <a:gd name="connsiteY8" fmla="*/ 2051538 h 2958870"/>
                            <a:gd name="connsiteX9" fmla="*/ 644770 w 3282462"/>
                            <a:gd name="connsiteY9" fmla="*/ 1793630 h 2958870"/>
                            <a:gd name="connsiteX10" fmla="*/ 920262 w 3282462"/>
                            <a:gd name="connsiteY10" fmla="*/ 609600 h 2958870"/>
                            <a:gd name="connsiteX11" fmla="*/ 1049216 w 3282462"/>
                            <a:gd name="connsiteY11" fmla="*/ 609600 h 2958870"/>
                            <a:gd name="connsiteX12" fmla="*/ 1072662 w 3282462"/>
                            <a:gd name="connsiteY12" fmla="*/ 339969 h 2958870"/>
                            <a:gd name="connsiteX13" fmla="*/ 2074985 w 3282462"/>
                            <a:gd name="connsiteY13" fmla="*/ 521677 h 2958870"/>
                            <a:gd name="connsiteX14" fmla="*/ 2004646 w 3282462"/>
                            <a:gd name="connsiteY14" fmla="*/ 826477 h 2958870"/>
                            <a:gd name="connsiteX15" fmla="*/ 1822939 w 3282462"/>
                            <a:gd name="connsiteY15" fmla="*/ 797169 h 2958870"/>
                            <a:gd name="connsiteX16" fmla="*/ 1770185 w 3282462"/>
                            <a:gd name="connsiteY16" fmla="*/ 1148861 h 2958870"/>
                            <a:gd name="connsiteX17" fmla="*/ 3200400 w 3282462"/>
                            <a:gd name="connsiteY17" fmla="*/ 1377461 h 2958870"/>
                            <a:gd name="connsiteX18" fmla="*/ 3282462 w 3282462"/>
                            <a:gd name="connsiteY18" fmla="*/ 967153 h 2958870"/>
                            <a:gd name="connsiteX19" fmla="*/ 2280139 w 3282462"/>
                            <a:gd name="connsiteY19" fmla="*/ 263769 h 2958870"/>
                            <a:gd name="connsiteX20" fmla="*/ 445477 w 3282462"/>
                            <a:gd name="connsiteY20" fmla="*/ 0 h 2958870"/>
                            <a:gd name="connsiteX21" fmla="*/ 0 w 3282462"/>
                            <a:gd name="connsiteY21" fmla="*/ 2192215 h 2958870"/>
                            <a:gd name="connsiteX22" fmla="*/ 2954216 w 3282462"/>
                            <a:gd name="connsiteY22" fmla="*/ 2958870 h 2958870"/>
                            <a:gd name="connsiteX0" fmla="*/ 3019663 w 3347909"/>
                            <a:gd name="connsiteY0" fmla="*/ 2958870 h 2958870"/>
                            <a:gd name="connsiteX1" fmla="*/ 3060693 w 3347909"/>
                            <a:gd name="connsiteY1" fmla="*/ 2455984 h 2958870"/>
                            <a:gd name="connsiteX2" fmla="*/ 2445232 w 3347909"/>
                            <a:gd name="connsiteY2" fmla="*/ 2332892 h 2958870"/>
                            <a:gd name="connsiteX3" fmla="*/ 2216632 w 3347909"/>
                            <a:gd name="connsiteY3" fmla="*/ 2350477 h 2958870"/>
                            <a:gd name="connsiteX4" fmla="*/ 2163878 w 3347909"/>
                            <a:gd name="connsiteY4" fmla="*/ 2350477 h 2958870"/>
                            <a:gd name="connsiteX5" fmla="*/ 2046647 w 3347909"/>
                            <a:gd name="connsiteY5" fmla="*/ 2327030 h 2958870"/>
                            <a:gd name="connsiteX6" fmla="*/ 1870801 w 3347909"/>
                            <a:gd name="connsiteY6" fmla="*/ 2303584 h 2958870"/>
                            <a:gd name="connsiteX7" fmla="*/ 1671509 w 3347909"/>
                            <a:gd name="connsiteY7" fmla="*/ 2192215 h 2958870"/>
                            <a:gd name="connsiteX8" fmla="*/ 886063 w 3347909"/>
                            <a:gd name="connsiteY8" fmla="*/ 2051538 h 2958870"/>
                            <a:gd name="connsiteX9" fmla="*/ 710217 w 3347909"/>
                            <a:gd name="connsiteY9" fmla="*/ 1793630 h 2958870"/>
                            <a:gd name="connsiteX10" fmla="*/ 985709 w 3347909"/>
                            <a:gd name="connsiteY10" fmla="*/ 609600 h 2958870"/>
                            <a:gd name="connsiteX11" fmla="*/ 1114663 w 3347909"/>
                            <a:gd name="connsiteY11" fmla="*/ 609600 h 2958870"/>
                            <a:gd name="connsiteX12" fmla="*/ 1138109 w 3347909"/>
                            <a:gd name="connsiteY12" fmla="*/ 339969 h 2958870"/>
                            <a:gd name="connsiteX13" fmla="*/ 2140432 w 3347909"/>
                            <a:gd name="connsiteY13" fmla="*/ 521677 h 2958870"/>
                            <a:gd name="connsiteX14" fmla="*/ 2070093 w 3347909"/>
                            <a:gd name="connsiteY14" fmla="*/ 826477 h 2958870"/>
                            <a:gd name="connsiteX15" fmla="*/ 1888386 w 3347909"/>
                            <a:gd name="connsiteY15" fmla="*/ 797169 h 2958870"/>
                            <a:gd name="connsiteX16" fmla="*/ 1835632 w 3347909"/>
                            <a:gd name="connsiteY16" fmla="*/ 1148861 h 2958870"/>
                            <a:gd name="connsiteX17" fmla="*/ 3265847 w 3347909"/>
                            <a:gd name="connsiteY17" fmla="*/ 1377461 h 2958870"/>
                            <a:gd name="connsiteX18" fmla="*/ 3347909 w 3347909"/>
                            <a:gd name="connsiteY18" fmla="*/ 967153 h 2958870"/>
                            <a:gd name="connsiteX19" fmla="*/ 2345586 w 3347909"/>
                            <a:gd name="connsiteY19" fmla="*/ 263769 h 2958870"/>
                            <a:gd name="connsiteX20" fmla="*/ 510924 w 3347909"/>
                            <a:gd name="connsiteY20" fmla="*/ 0 h 2958870"/>
                            <a:gd name="connsiteX21" fmla="*/ 0 w 3347909"/>
                            <a:gd name="connsiteY21" fmla="*/ 2410121 h 2958870"/>
                            <a:gd name="connsiteX22" fmla="*/ 3019663 w 3347909"/>
                            <a:gd name="connsiteY22" fmla="*/ 2958870 h 2958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347909" h="2958870">
                              <a:moveTo>
                                <a:pt x="3019663" y="2958870"/>
                              </a:moveTo>
                              <a:lnTo>
                                <a:pt x="3060693" y="2455984"/>
                              </a:lnTo>
                              <a:lnTo>
                                <a:pt x="2445232" y="2332892"/>
                              </a:lnTo>
                              <a:lnTo>
                                <a:pt x="2216632" y="2350477"/>
                              </a:lnTo>
                              <a:lnTo>
                                <a:pt x="2163878" y="2350477"/>
                              </a:lnTo>
                              <a:lnTo>
                                <a:pt x="2046647" y="2327030"/>
                              </a:lnTo>
                              <a:lnTo>
                                <a:pt x="1870801" y="2303584"/>
                              </a:lnTo>
                              <a:lnTo>
                                <a:pt x="1671509" y="2192215"/>
                              </a:lnTo>
                              <a:lnTo>
                                <a:pt x="886063" y="2051538"/>
                              </a:lnTo>
                              <a:lnTo>
                                <a:pt x="710217" y="1793630"/>
                              </a:lnTo>
                              <a:lnTo>
                                <a:pt x="985709" y="609600"/>
                              </a:lnTo>
                              <a:lnTo>
                                <a:pt x="1114663" y="609600"/>
                              </a:lnTo>
                              <a:lnTo>
                                <a:pt x="1138109" y="339969"/>
                              </a:lnTo>
                              <a:lnTo>
                                <a:pt x="2140432" y="521677"/>
                              </a:lnTo>
                              <a:lnTo>
                                <a:pt x="2070093" y="826477"/>
                              </a:lnTo>
                              <a:lnTo>
                                <a:pt x="1888386" y="797169"/>
                              </a:lnTo>
                              <a:lnTo>
                                <a:pt x="1835632" y="1148861"/>
                              </a:lnTo>
                              <a:lnTo>
                                <a:pt x="3265847" y="1377461"/>
                              </a:lnTo>
                              <a:lnTo>
                                <a:pt x="3347909" y="967153"/>
                              </a:lnTo>
                              <a:lnTo>
                                <a:pt x="2345586" y="263769"/>
                              </a:lnTo>
                              <a:lnTo>
                                <a:pt x="510924" y="0"/>
                              </a:lnTo>
                              <a:lnTo>
                                <a:pt x="0" y="2410121"/>
                              </a:lnTo>
                              <a:lnTo>
                                <a:pt x="3019663" y="2958870"/>
                              </a:lnTo>
                              <a:close/>
                            </a:path>
                          </a:pathLst>
                        </a:custGeom>
                        <a:solidFill>
                          <a:srgbClr val="9BBB59">
                            <a:alpha val="64000"/>
                          </a:srgbClr>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D3938" id="Dowolny kształt: kształt 8" o:spid="_x0000_s1026" style="position:absolute;margin-left:115.15pt;margin-top:40.3pt;width:195.35pt;height:17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7909,295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" path="m3019663,2958870r41030,-502886l2445232,2332892r-228600,17585l2163878,2350477r-117231,-23447l1870801,2303584,1671509,2192215,886063,2051538,710217,1793630,985709,609600r128954,l1138109,339969,2140432,521677r-70339,304800l1888386,797169r-52754,351692l3265847,1377461r82062,-410308l2345586,263769,510924,,,2410121r3019663,548749xe" fillcolor="#9bbb59" strokecolor="#71893f" strokeweight="2pt">
                <v:fill opacity="41891f"/>
                <v:path arrowok="t" o:connecttype="custom" o:connectlocs="2237701,2164080;2268106,1796276;1812022,1706248;1642620,1719109;1603527,1719109;1516654,1701960;1386344,1684812;1238660,1603358;656611,1500469;526301,1311838;730453,445854;826013,445854;843388,248649;1586152,381548;1534028,604475;1399375,583039;1360283,840262;2420134,1007458;2480945,707363;1738180,192917;378617,0;0,1762732;2237701,2164080" o:connectangles="0,0,0,0,0,0,0,0,0,0,0,0,0,0,0,0,0,0,0,0,0,0,0"/>
              </v:shape>
            </w:pict>
          </mc:Fallback>
        </mc:AlternateContent>
      </w:r>
      <w:r>
        <w:rPr>
          <w:rFonts w:ascii="Tahoma" w:hAnsi="Tahoma" w:cs="Tahoma"/>
          <w:b/>
          <w:noProof/>
          <w:sz w:val="24"/>
          <w:szCs w:val="24"/>
          <w:lang w:eastAsia="pl-PL"/>
        </w:rPr>
        <w:drawing>
          <wp:inline distT="0" distB="0" distL="0" distR="0">
            <wp:extent cx="4064000" cy="33337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4000" cy="3333750"/>
                    </a:xfrm>
                    <a:prstGeom prst="rect">
                      <a:avLst/>
                    </a:prstGeom>
                    <a:noFill/>
                    <a:ln>
                      <a:noFill/>
                    </a:ln>
                  </pic:spPr>
                </pic:pic>
              </a:graphicData>
            </a:graphic>
          </wp:inline>
        </w:drawing>
      </w:r>
    </w:p>
    <w:p w:rsidR="000E2509" w:rsidRDefault="000E2509" w:rsidP="000E2509">
      <w:pPr>
        <w:spacing w:after="0"/>
        <w:jc w:val="both"/>
        <w:rPr>
          <w:rFonts w:ascii="Tahoma" w:hAnsi="Tahoma" w:cs="Tahoma"/>
          <w:sz w:val="24"/>
          <w:szCs w:val="24"/>
        </w:rPr>
      </w:pPr>
      <w:r>
        <w:rPr>
          <w:rFonts w:ascii="Tahoma" w:hAnsi="Tahoma" w:cs="Tahoma"/>
          <w:sz w:val="24"/>
          <w:szCs w:val="24"/>
        </w:rPr>
        <w:t>Załącznik graficzny terenu zewnętrznego obiektu biurowego przy ul. Kominka 9 w Legnicy.</w:t>
      </w:r>
    </w:p>
    <w:p w:rsidR="000E2509" w:rsidRDefault="000E2509" w:rsidP="000E2509">
      <w:pPr>
        <w:spacing w:after="0"/>
        <w:jc w:val="both"/>
        <w:rPr>
          <w:rFonts w:ascii="Tahoma" w:hAnsi="Tahoma" w:cs="Tahoma"/>
          <w:sz w:val="24"/>
          <w:szCs w:val="24"/>
        </w:rPr>
      </w:pPr>
      <w:r>
        <w:rPr>
          <w:rFonts w:ascii="Tahoma" w:hAnsi="Tahoma" w:cs="Tahoma"/>
          <w:sz w:val="24"/>
          <w:szCs w:val="24"/>
        </w:rPr>
        <w:t>Teren zaznaczony na zielono przeznaczony do utrzymania porządku.</w:t>
      </w:r>
    </w:p>
    <w:p w:rsidR="000E2509" w:rsidRDefault="000E2509" w:rsidP="000E2509">
      <w:pPr>
        <w:autoSpaceDE w:val="0"/>
        <w:autoSpaceDN w:val="0"/>
        <w:adjustRightInd w:val="0"/>
        <w:spacing w:after="0"/>
        <w:ind w:left="708"/>
        <w:jc w:val="both"/>
        <w:rPr>
          <w:rFonts w:ascii="Tahoma" w:hAnsi="Tahoma" w:cs="Tahoma"/>
          <w:sz w:val="24"/>
          <w:szCs w:val="24"/>
        </w:rPr>
      </w:pPr>
    </w:p>
    <w:p w:rsidR="000E2509" w:rsidRDefault="000E2509" w:rsidP="000E2509">
      <w:pPr>
        <w:ind w:left="5954"/>
        <w:jc w:val="right"/>
        <w:rPr>
          <w:rFonts w:ascii="Tahoma" w:hAnsi="Tahoma" w:cs="Tahoma"/>
          <w:i/>
          <w:sz w:val="24"/>
          <w:szCs w:val="24"/>
        </w:rPr>
      </w:pPr>
    </w:p>
    <w:p w:rsidR="000E2509" w:rsidRDefault="000E2509" w:rsidP="000E2509">
      <w:pPr>
        <w:ind w:left="5954"/>
        <w:jc w:val="right"/>
        <w:rPr>
          <w:rFonts w:ascii="Tahoma" w:hAnsi="Tahoma" w:cs="Tahoma"/>
          <w:i/>
          <w:sz w:val="24"/>
          <w:szCs w:val="24"/>
        </w:rPr>
      </w:pPr>
    </w:p>
    <w:p w:rsidR="000E2509" w:rsidRDefault="000E2509" w:rsidP="000E2509">
      <w:pPr>
        <w:ind w:left="5954"/>
        <w:jc w:val="right"/>
        <w:rPr>
          <w:rFonts w:ascii="Tahoma" w:hAnsi="Tahoma" w:cs="Tahoma"/>
          <w:i/>
          <w:sz w:val="24"/>
          <w:szCs w:val="24"/>
        </w:rPr>
      </w:pPr>
    </w:p>
    <w:p w:rsidR="000E2509" w:rsidRDefault="000E2509" w:rsidP="000E2509">
      <w:pPr>
        <w:rPr>
          <w:rFonts w:ascii="Tahoma" w:eastAsia="Times New Roman" w:hAnsi="Tahoma" w:cs="Tahoma"/>
          <w:color w:val="FF0000"/>
          <w:sz w:val="24"/>
          <w:szCs w:val="24"/>
          <w:lang w:eastAsia="pl-PL"/>
        </w:rPr>
      </w:pPr>
    </w:p>
    <w:p w:rsidR="00BE0FAD" w:rsidRDefault="00BE0FAD">
      <w:bookmarkStart w:id="0" w:name="_GoBack"/>
      <w:bookmarkEnd w:id="0"/>
    </w:p>
    <w:sectPr w:rsidR="00BE0F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multilevel"/>
    <w:tmpl w:val="5490ADBA"/>
    <w:name w:val="WW8Num4"/>
    <w:lvl w:ilvl="0">
      <w:start w:val="1"/>
      <w:numFmt w:val="decimal"/>
      <w:lvlText w:val="%1."/>
      <w:lvlJc w:val="left"/>
      <w:pPr>
        <w:tabs>
          <w:tab w:val="num" w:pos="720"/>
        </w:tabs>
        <w:ind w:left="720" w:hanging="360"/>
      </w:pPr>
      <w:rPr>
        <w:rFonts w:ascii="Calibri" w:hAnsi="Calibri"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4"/>
    <w:multiLevelType w:val="multilevel"/>
    <w:tmpl w:val="00000014"/>
    <w:name w:val="WW8Num21"/>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1031152"/>
    <w:multiLevelType w:val="hybridMultilevel"/>
    <w:tmpl w:val="36ACBBC0"/>
    <w:lvl w:ilvl="0" w:tplc="FF889C3A">
      <w:start w:val="1"/>
      <w:numFmt w:val="low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45E30E0"/>
    <w:multiLevelType w:val="hybridMultilevel"/>
    <w:tmpl w:val="58D43B1C"/>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 w15:restartNumberingAfterBreak="0">
    <w:nsid w:val="06726B29"/>
    <w:multiLevelType w:val="hybridMultilevel"/>
    <w:tmpl w:val="AB04223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 w15:restartNumberingAfterBreak="0">
    <w:nsid w:val="0B957295"/>
    <w:multiLevelType w:val="hybridMultilevel"/>
    <w:tmpl w:val="73FCF9C2"/>
    <w:lvl w:ilvl="0" w:tplc="FFFFFFFF">
      <w:start w:val="1"/>
      <w:numFmt w:val="decimal"/>
      <w:lvlText w:val="%1."/>
      <w:lvlJc w:val="left"/>
      <w:pPr>
        <w:tabs>
          <w:tab w:val="num" w:pos="340"/>
        </w:tabs>
        <w:ind w:left="340" w:hanging="340"/>
      </w:pPr>
      <w:rPr>
        <w:rFonts w:ascii="Century Gothic" w:hAnsi="Century Gothic" w:hint="default"/>
        <w:b w:val="0"/>
        <w:i w:val="0"/>
        <w:sz w:val="24"/>
        <w:szCs w:val="24"/>
      </w:rPr>
    </w:lvl>
    <w:lvl w:ilvl="1" w:tplc="343C717C">
      <w:start w:val="1"/>
      <w:numFmt w:val="lowerLetter"/>
      <w:lvlText w:val="%2)"/>
      <w:lvlJc w:val="left"/>
      <w:pPr>
        <w:tabs>
          <w:tab w:val="num" w:pos="1440"/>
        </w:tabs>
        <w:ind w:left="1440" w:hanging="360"/>
      </w:pPr>
      <w:rPr>
        <w:rFonts w:ascii="Tahoma" w:eastAsia="Times New Roman" w:hAnsi="Tahoma" w:cs="Century Gothic"/>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15:restartNumberingAfterBreak="0">
    <w:nsid w:val="0E0A3866"/>
    <w:multiLevelType w:val="hybridMultilevel"/>
    <w:tmpl w:val="4ED48A98"/>
    <w:lvl w:ilvl="0" w:tplc="FFFFFFFF">
      <w:start w:val="1"/>
      <w:numFmt w:val="lowerLetter"/>
      <w:lvlText w:val="%1/"/>
      <w:lvlJc w:val="left"/>
      <w:pPr>
        <w:tabs>
          <w:tab w:val="num" w:pos="737"/>
        </w:tabs>
        <w:ind w:left="737" w:hanging="340"/>
      </w:pPr>
      <w:rPr>
        <w:rFonts w:ascii="Century Gothic" w:hAnsi="Century Gothic" w:hint="default"/>
        <w:b w:val="0"/>
        <w:i w:val="0"/>
        <w:sz w:val="24"/>
        <w:szCs w:val="24"/>
      </w:r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0FF00A3A"/>
    <w:multiLevelType w:val="hybridMultilevel"/>
    <w:tmpl w:val="ED46537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9" w15:restartNumberingAfterBreak="0">
    <w:nsid w:val="10DA1B9D"/>
    <w:multiLevelType w:val="hybridMultilevel"/>
    <w:tmpl w:val="431019C8"/>
    <w:lvl w:ilvl="0" w:tplc="FFFFFFFF">
      <w:start w:val="1"/>
      <w:numFmt w:val="decimal"/>
      <w:lvlText w:val="%1."/>
      <w:lvlJc w:val="left"/>
      <w:pPr>
        <w:tabs>
          <w:tab w:val="num" w:pos="340"/>
        </w:tabs>
        <w:ind w:left="340" w:hanging="340"/>
      </w:pPr>
      <w:rPr>
        <w:rFonts w:ascii="Century Gothic" w:hAnsi="Century Gothic" w:hint="default"/>
        <w:b w:val="0"/>
        <w:i w:val="0"/>
        <w:sz w:val="16"/>
        <w:szCs w:val="16"/>
      </w:rPr>
    </w:lvl>
    <w:lvl w:ilvl="1" w:tplc="FFFFFFFF">
      <w:start w:val="1"/>
      <w:numFmt w:val="lowerLetter"/>
      <w:lvlText w:val="%2/"/>
      <w:lvlJc w:val="left"/>
      <w:pPr>
        <w:tabs>
          <w:tab w:val="num" w:pos="737"/>
        </w:tabs>
        <w:ind w:left="737" w:hanging="340"/>
      </w:pPr>
      <w:rPr>
        <w:rFonts w:ascii="Century Gothic" w:hAnsi="Century Gothic" w:hint="default"/>
        <w:b w:val="0"/>
        <w:i w:val="0"/>
        <w:sz w:val="24"/>
        <w:szCs w:val="24"/>
      </w:rPr>
    </w:lvl>
    <w:lvl w:ilvl="2" w:tplc="5AE8CA54">
      <w:start w:val="1"/>
      <w:numFmt w:val="lowerLetter"/>
      <w:lvlText w:val="%3)"/>
      <w:lvlJc w:val="left"/>
      <w:pPr>
        <w:ind w:left="2340" w:hanging="36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13986042"/>
    <w:multiLevelType w:val="hybridMultilevel"/>
    <w:tmpl w:val="43B4C98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1" w15:restartNumberingAfterBreak="0">
    <w:nsid w:val="156B5694"/>
    <w:multiLevelType w:val="hybridMultilevel"/>
    <w:tmpl w:val="CB1EEFAE"/>
    <w:lvl w:ilvl="0" w:tplc="AB7436A8">
      <w:start w:val="1"/>
      <w:numFmt w:val="low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17967965"/>
    <w:multiLevelType w:val="hybridMultilevel"/>
    <w:tmpl w:val="B4661B5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3"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4" w15:restartNumberingAfterBreak="0">
    <w:nsid w:val="238F59F9"/>
    <w:multiLevelType w:val="multilevel"/>
    <w:tmpl w:val="87B6C110"/>
    <w:lvl w:ilvl="0">
      <w:start w:val="2"/>
      <w:numFmt w:val="decimal"/>
      <w:lvlText w:val="%1."/>
      <w:lvlJc w:val="left"/>
      <w:pPr>
        <w:tabs>
          <w:tab w:val="num" w:pos="360"/>
        </w:tabs>
        <w:ind w:left="360" w:hanging="360"/>
      </w:pPr>
    </w:lvl>
    <w:lvl w:ilvl="1">
      <w:start w:val="2"/>
      <w:numFmt w:val="decimal"/>
      <w:lvlText w:val="%2."/>
      <w:lvlJc w:val="left"/>
      <w:pPr>
        <w:ind w:left="1495"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5427C91"/>
    <w:multiLevelType w:val="hybridMultilevel"/>
    <w:tmpl w:val="1B6C7C5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2D095F01"/>
    <w:multiLevelType w:val="hybridMultilevel"/>
    <w:tmpl w:val="E5CAFE3E"/>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8" w15:restartNumberingAfterBreak="0">
    <w:nsid w:val="2DDC17AE"/>
    <w:multiLevelType w:val="hybridMultilevel"/>
    <w:tmpl w:val="2342FD2A"/>
    <w:lvl w:ilvl="0" w:tplc="FFFFFFFF">
      <w:start w:val="1"/>
      <w:numFmt w:val="decimal"/>
      <w:lvlText w:val="%1."/>
      <w:lvlJc w:val="left"/>
      <w:pPr>
        <w:tabs>
          <w:tab w:val="num" w:pos="340"/>
        </w:tabs>
        <w:ind w:left="340" w:hanging="340"/>
      </w:pPr>
      <w:rPr>
        <w:rFonts w:ascii="Century Gothic" w:hAnsi="Century Gothic" w:hint="default"/>
        <w:b w:val="0"/>
        <w:i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2DEC5FE1"/>
    <w:multiLevelType w:val="hybridMultilevel"/>
    <w:tmpl w:val="2C3EB28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F8A0423"/>
    <w:multiLevelType w:val="hybridMultilevel"/>
    <w:tmpl w:val="1EC84F3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1" w15:restartNumberingAfterBreak="0">
    <w:nsid w:val="31C2216A"/>
    <w:multiLevelType w:val="hybridMultilevel"/>
    <w:tmpl w:val="311A03C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2"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3" w15:restartNumberingAfterBreak="0">
    <w:nsid w:val="34C703D8"/>
    <w:multiLevelType w:val="hybridMultilevel"/>
    <w:tmpl w:val="3704F4B6"/>
    <w:lvl w:ilvl="0" w:tplc="04150001">
      <w:start w:val="1"/>
      <w:numFmt w:val="bullet"/>
      <w:lvlText w:val=""/>
      <w:lvlJc w:val="left"/>
      <w:pPr>
        <w:ind w:left="1060" w:hanging="360"/>
      </w:pPr>
      <w:rPr>
        <w:rFonts w:ascii="Symbol" w:hAnsi="Symbol" w:hint="default"/>
      </w:rPr>
    </w:lvl>
    <w:lvl w:ilvl="1" w:tplc="04150003">
      <w:start w:val="1"/>
      <w:numFmt w:val="bullet"/>
      <w:lvlText w:val="o"/>
      <w:lvlJc w:val="left"/>
      <w:pPr>
        <w:ind w:left="1780" w:hanging="360"/>
      </w:pPr>
      <w:rPr>
        <w:rFonts w:ascii="Courier New" w:hAnsi="Courier New" w:cs="Courier New" w:hint="default"/>
      </w:rPr>
    </w:lvl>
    <w:lvl w:ilvl="2" w:tplc="04150005">
      <w:start w:val="1"/>
      <w:numFmt w:val="bullet"/>
      <w:lvlText w:val=""/>
      <w:lvlJc w:val="left"/>
      <w:pPr>
        <w:ind w:left="2500" w:hanging="360"/>
      </w:pPr>
      <w:rPr>
        <w:rFonts w:ascii="Wingdings" w:hAnsi="Wingdings" w:hint="default"/>
      </w:rPr>
    </w:lvl>
    <w:lvl w:ilvl="3" w:tplc="04150001">
      <w:start w:val="1"/>
      <w:numFmt w:val="bullet"/>
      <w:lvlText w:val=""/>
      <w:lvlJc w:val="left"/>
      <w:pPr>
        <w:ind w:left="3220" w:hanging="360"/>
      </w:pPr>
      <w:rPr>
        <w:rFonts w:ascii="Symbol" w:hAnsi="Symbol" w:hint="default"/>
      </w:rPr>
    </w:lvl>
    <w:lvl w:ilvl="4" w:tplc="04150003">
      <w:start w:val="1"/>
      <w:numFmt w:val="bullet"/>
      <w:lvlText w:val="o"/>
      <w:lvlJc w:val="left"/>
      <w:pPr>
        <w:ind w:left="3940" w:hanging="360"/>
      </w:pPr>
      <w:rPr>
        <w:rFonts w:ascii="Courier New" w:hAnsi="Courier New" w:cs="Courier New" w:hint="default"/>
      </w:rPr>
    </w:lvl>
    <w:lvl w:ilvl="5" w:tplc="04150005">
      <w:start w:val="1"/>
      <w:numFmt w:val="bullet"/>
      <w:lvlText w:val=""/>
      <w:lvlJc w:val="left"/>
      <w:pPr>
        <w:ind w:left="4660" w:hanging="360"/>
      </w:pPr>
      <w:rPr>
        <w:rFonts w:ascii="Wingdings" w:hAnsi="Wingdings" w:hint="default"/>
      </w:rPr>
    </w:lvl>
    <w:lvl w:ilvl="6" w:tplc="04150001">
      <w:start w:val="1"/>
      <w:numFmt w:val="bullet"/>
      <w:lvlText w:val=""/>
      <w:lvlJc w:val="left"/>
      <w:pPr>
        <w:ind w:left="5380" w:hanging="360"/>
      </w:pPr>
      <w:rPr>
        <w:rFonts w:ascii="Symbol" w:hAnsi="Symbol" w:hint="default"/>
      </w:rPr>
    </w:lvl>
    <w:lvl w:ilvl="7" w:tplc="04150003">
      <w:start w:val="1"/>
      <w:numFmt w:val="bullet"/>
      <w:lvlText w:val="o"/>
      <w:lvlJc w:val="left"/>
      <w:pPr>
        <w:ind w:left="6100" w:hanging="360"/>
      </w:pPr>
      <w:rPr>
        <w:rFonts w:ascii="Courier New" w:hAnsi="Courier New" w:cs="Courier New" w:hint="default"/>
      </w:rPr>
    </w:lvl>
    <w:lvl w:ilvl="8" w:tplc="04150005">
      <w:start w:val="1"/>
      <w:numFmt w:val="bullet"/>
      <w:lvlText w:val=""/>
      <w:lvlJc w:val="left"/>
      <w:pPr>
        <w:ind w:left="6820" w:hanging="360"/>
      </w:pPr>
      <w:rPr>
        <w:rFonts w:ascii="Wingdings" w:hAnsi="Wingdings" w:hint="default"/>
      </w:rPr>
    </w:lvl>
  </w:abstractNum>
  <w:abstractNum w:abstractNumId="24" w15:restartNumberingAfterBreak="0">
    <w:nsid w:val="353D1707"/>
    <w:multiLevelType w:val="hybridMultilevel"/>
    <w:tmpl w:val="357884F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5" w15:restartNumberingAfterBreak="0">
    <w:nsid w:val="37DB0076"/>
    <w:multiLevelType w:val="hybridMultilevel"/>
    <w:tmpl w:val="BA0E3542"/>
    <w:lvl w:ilvl="0" w:tplc="FFFFFFFF">
      <w:start w:val="1"/>
      <w:numFmt w:val="decimal"/>
      <w:lvlText w:val="%1."/>
      <w:lvlJc w:val="left"/>
      <w:pPr>
        <w:tabs>
          <w:tab w:val="num" w:pos="340"/>
        </w:tabs>
        <w:ind w:left="340" w:hanging="340"/>
      </w:pPr>
      <w:rPr>
        <w:rFonts w:ascii="Century Gothic" w:hAnsi="Century Gothic" w:hint="default"/>
        <w:b w:val="0"/>
        <w:i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15:restartNumberingAfterBreak="0">
    <w:nsid w:val="3B877057"/>
    <w:multiLevelType w:val="multilevel"/>
    <w:tmpl w:val="B8FC47CA"/>
    <w:lvl w:ilvl="0">
      <w:start w:val="1"/>
      <w:numFmt w:val="bullet"/>
      <w:lvlText w:val=""/>
      <w:lvlJc w:val="left"/>
      <w:pPr>
        <w:tabs>
          <w:tab w:val="num" w:pos="720"/>
        </w:tabs>
        <w:ind w:left="720" w:hanging="360"/>
      </w:pPr>
      <w:rPr>
        <w:rFonts w:ascii="Symbol" w:hAnsi="Symbol" w:hint="default"/>
        <w:b w:val="0"/>
        <w:i w:val="0"/>
        <w:sz w:val="24"/>
        <w:szCs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7" w15:restartNumberingAfterBreak="0">
    <w:nsid w:val="3E753D74"/>
    <w:multiLevelType w:val="hybridMultilevel"/>
    <w:tmpl w:val="609E0AE2"/>
    <w:lvl w:ilvl="0" w:tplc="E11EBD0A">
      <w:start w:val="1"/>
      <w:numFmt w:val="lowerLetter"/>
      <w:lvlText w:val="%1)"/>
      <w:lvlJc w:val="left"/>
      <w:pPr>
        <w:ind w:left="786" w:hanging="360"/>
      </w:pPr>
      <w:rPr>
        <w:b/>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8" w15:restartNumberingAfterBreak="0">
    <w:nsid w:val="405117D6"/>
    <w:multiLevelType w:val="hybridMultilevel"/>
    <w:tmpl w:val="5C6895B6"/>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9" w15:restartNumberingAfterBreak="0">
    <w:nsid w:val="40914AF6"/>
    <w:multiLevelType w:val="hybridMultilevel"/>
    <w:tmpl w:val="007E41D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0" w15:restartNumberingAfterBreak="0">
    <w:nsid w:val="42A917DA"/>
    <w:multiLevelType w:val="hybridMultilevel"/>
    <w:tmpl w:val="9EDA99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485E026E"/>
    <w:multiLevelType w:val="hybridMultilevel"/>
    <w:tmpl w:val="4F7CC11C"/>
    <w:lvl w:ilvl="0" w:tplc="B14C5CA0">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32" w15:restartNumberingAfterBreak="0">
    <w:nsid w:val="487868E6"/>
    <w:multiLevelType w:val="hybridMultilevel"/>
    <w:tmpl w:val="F746EC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4A7770EA"/>
    <w:multiLevelType w:val="hybridMultilevel"/>
    <w:tmpl w:val="00704A0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5" w15:restartNumberingAfterBreak="0">
    <w:nsid w:val="4B484ECE"/>
    <w:multiLevelType w:val="multilevel"/>
    <w:tmpl w:val="B8FC47CA"/>
    <w:lvl w:ilvl="0">
      <w:start w:val="1"/>
      <w:numFmt w:val="bullet"/>
      <w:lvlText w:val=""/>
      <w:lvlJc w:val="left"/>
      <w:pPr>
        <w:tabs>
          <w:tab w:val="num" w:pos="720"/>
        </w:tabs>
        <w:ind w:left="720" w:hanging="360"/>
      </w:pPr>
      <w:rPr>
        <w:rFonts w:ascii="Symbol" w:hAnsi="Symbol" w:hint="default"/>
        <w:b w:val="0"/>
        <w:i w:val="0"/>
        <w:sz w:val="24"/>
        <w:szCs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6" w15:restartNumberingAfterBreak="0">
    <w:nsid w:val="4C052407"/>
    <w:multiLevelType w:val="hybridMultilevel"/>
    <w:tmpl w:val="6B68E9B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4DC249E6"/>
    <w:multiLevelType w:val="hybridMultilevel"/>
    <w:tmpl w:val="8F60DD7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8" w15:restartNumberingAfterBreak="0">
    <w:nsid w:val="52694D7E"/>
    <w:multiLevelType w:val="hybridMultilevel"/>
    <w:tmpl w:val="52167DB2"/>
    <w:lvl w:ilvl="0" w:tplc="FFFFFFFF">
      <w:start w:val="1"/>
      <w:numFmt w:val="decimal"/>
      <w:lvlText w:val="%1."/>
      <w:lvlJc w:val="left"/>
      <w:pPr>
        <w:tabs>
          <w:tab w:val="num" w:pos="340"/>
        </w:tabs>
        <w:ind w:left="340" w:hanging="340"/>
      </w:pPr>
      <w:rPr>
        <w:rFonts w:ascii="Century Gothic" w:hAnsi="Century Gothic" w:hint="default"/>
        <w:b w:val="0"/>
        <w:i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15:restartNumberingAfterBreak="0">
    <w:nsid w:val="528D4443"/>
    <w:multiLevelType w:val="hybridMultilevel"/>
    <w:tmpl w:val="FADA2060"/>
    <w:lvl w:ilvl="0" w:tplc="FFFFFFFF">
      <w:start w:val="1"/>
      <w:numFmt w:val="decimal"/>
      <w:lvlText w:val="%1/"/>
      <w:lvlJc w:val="left"/>
      <w:pPr>
        <w:tabs>
          <w:tab w:val="num" w:pos="737"/>
        </w:tabs>
        <w:ind w:left="737" w:hanging="340"/>
      </w:pPr>
      <w:rPr>
        <w:rFonts w:ascii="Century Gothic" w:hAnsi="Century Gothic" w:cs="Times New Roman" w:hint="default"/>
        <w:b w:val="0"/>
        <w:i w:val="0"/>
        <w:sz w:val="20"/>
        <w:szCs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0" w15:restartNumberingAfterBreak="0">
    <w:nsid w:val="52D50AF6"/>
    <w:multiLevelType w:val="hybridMultilevel"/>
    <w:tmpl w:val="4A86749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1" w15:restartNumberingAfterBreak="0">
    <w:nsid w:val="52DF7420"/>
    <w:multiLevelType w:val="multilevel"/>
    <w:tmpl w:val="8B4C4590"/>
    <w:lvl w:ilvl="0">
      <w:start w:val="1"/>
      <w:numFmt w:val="decimal"/>
      <w:lvlText w:val="%1."/>
      <w:lvlJc w:val="left"/>
      <w:pPr>
        <w:tabs>
          <w:tab w:val="num" w:pos="340"/>
        </w:tabs>
        <w:ind w:left="340" w:hanging="340"/>
      </w:pPr>
      <w:rPr>
        <w:rFonts w:ascii="Century Gothic" w:hAnsi="Century Gothic" w:hint="default"/>
        <w:b w:val="0"/>
        <w:i w:val="0"/>
        <w:sz w:val="24"/>
        <w:szCs w:val="24"/>
      </w:rPr>
    </w:lvl>
    <w:lvl w:ilvl="1">
      <w:start w:val="4"/>
      <w:numFmt w:val="decimal"/>
      <w:lvlText w:val="%2)"/>
      <w:lvlJc w:val="left"/>
      <w:pPr>
        <w:ind w:left="928"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5695C81"/>
    <w:multiLevelType w:val="multilevel"/>
    <w:tmpl w:val="B8FC47CA"/>
    <w:lvl w:ilvl="0">
      <w:start w:val="1"/>
      <w:numFmt w:val="bullet"/>
      <w:lvlText w:val=""/>
      <w:lvlJc w:val="left"/>
      <w:pPr>
        <w:tabs>
          <w:tab w:val="num" w:pos="720"/>
        </w:tabs>
        <w:ind w:left="720" w:hanging="360"/>
      </w:pPr>
      <w:rPr>
        <w:rFonts w:ascii="Symbol" w:hAnsi="Symbol" w:hint="default"/>
        <w:b w:val="0"/>
        <w:i w:val="0"/>
        <w:sz w:val="24"/>
        <w:szCs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3" w15:restartNumberingAfterBreak="0">
    <w:nsid w:val="571452C2"/>
    <w:multiLevelType w:val="hybridMultilevel"/>
    <w:tmpl w:val="6C0A3C7E"/>
    <w:lvl w:ilvl="0" w:tplc="FFFFFFFF">
      <w:start w:val="1"/>
      <w:numFmt w:val="decimal"/>
      <w:lvlText w:val="%1."/>
      <w:lvlJc w:val="left"/>
      <w:pPr>
        <w:tabs>
          <w:tab w:val="num" w:pos="340"/>
        </w:tabs>
        <w:ind w:left="340" w:hanging="340"/>
      </w:pPr>
      <w:rPr>
        <w:rFonts w:ascii="Century Gothic" w:hAnsi="Century Gothic" w:hint="default"/>
        <w:b w:val="0"/>
        <w:i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4" w15:restartNumberingAfterBreak="0">
    <w:nsid w:val="5A4970C3"/>
    <w:multiLevelType w:val="multilevel"/>
    <w:tmpl w:val="8B6C1D42"/>
    <w:lvl w:ilvl="0">
      <w:start w:val="1"/>
      <w:numFmt w:val="decimal"/>
      <w:lvlText w:val="%1"/>
      <w:lvlJc w:val="left"/>
      <w:pPr>
        <w:ind w:left="360" w:hanging="360"/>
      </w:pPr>
    </w:lvl>
    <w:lvl w:ilvl="1">
      <w:start w:val="1"/>
      <w:numFmt w:val="decimal"/>
      <w:lvlText w:val="%1.%2"/>
      <w:lvlJc w:val="left"/>
      <w:pPr>
        <w:ind w:left="1495" w:hanging="360"/>
      </w:pPr>
      <w:rPr>
        <w:b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5" w15:restartNumberingAfterBreak="0">
    <w:nsid w:val="5B7E3AE7"/>
    <w:multiLevelType w:val="multilevel"/>
    <w:tmpl w:val="B8FC47CA"/>
    <w:lvl w:ilvl="0">
      <w:start w:val="1"/>
      <w:numFmt w:val="bullet"/>
      <w:lvlText w:val=""/>
      <w:lvlJc w:val="left"/>
      <w:pPr>
        <w:tabs>
          <w:tab w:val="num" w:pos="720"/>
        </w:tabs>
        <w:ind w:left="720" w:hanging="360"/>
      </w:pPr>
      <w:rPr>
        <w:rFonts w:ascii="Symbol" w:hAnsi="Symbol" w:hint="default"/>
        <w:b w:val="0"/>
        <w:i w:val="0"/>
        <w:sz w:val="24"/>
        <w:szCs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6" w15:restartNumberingAfterBreak="0">
    <w:nsid w:val="5DA83A51"/>
    <w:multiLevelType w:val="hybridMultilevel"/>
    <w:tmpl w:val="FCA4D79A"/>
    <w:lvl w:ilvl="0" w:tplc="FFFFFFFF">
      <w:start w:val="1"/>
      <w:numFmt w:val="decimal"/>
      <w:lvlText w:val="%1."/>
      <w:lvlJc w:val="left"/>
      <w:pPr>
        <w:tabs>
          <w:tab w:val="num" w:pos="340"/>
        </w:tabs>
        <w:ind w:left="340" w:hanging="340"/>
      </w:pPr>
      <w:rPr>
        <w:rFonts w:ascii="Century Gothic" w:hAnsi="Century Gothic" w:hint="default"/>
        <w:b w:val="0"/>
        <w:i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7" w15:restartNumberingAfterBreak="0">
    <w:nsid w:val="5FF335AA"/>
    <w:multiLevelType w:val="multilevel"/>
    <w:tmpl w:val="EAB2716C"/>
    <w:lvl w:ilvl="0">
      <w:start w:val="1"/>
      <w:numFmt w:val="decimal"/>
      <w:lvlText w:val="%1."/>
      <w:lvlJc w:val="left"/>
      <w:pPr>
        <w:tabs>
          <w:tab w:val="num" w:pos="340"/>
        </w:tabs>
        <w:ind w:left="340" w:hanging="340"/>
      </w:pPr>
      <w:rPr>
        <w:b w:val="0"/>
        <w:i w:val="0"/>
        <w:sz w:val="24"/>
        <w:szCs w:val="24"/>
      </w:rPr>
    </w:lvl>
    <w:lvl w:ilvl="1">
      <w:start w:val="1"/>
      <w:numFmt w:val="lowerLetter"/>
      <w:lvlText w:val="%2."/>
      <w:lvlJc w:val="left"/>
      <w:pPr>
        <w:ind w:left="1440" w:hanging="360"/>
      </w:pPr>
    </w:lvl>
    <w:lvl w:ilvl="2">
      <w:numFmt w:val="bullet"/>
      <w:lvlText w:val=""/>
      <w:lvlJc w:val="left"/>
      <w:pPr>
        <w:ind w:left="2340" w:hanging="360"/>
      </w:pPr>
      <w:rPr>
        <w:rFonts w:ascii="Symbol" w:eastAsia="Times New Roman" w:hAnsi="Symbol" w:cs="Century Gothic"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606A7FC9"/>
    <w:multiLevelType w:val="hybridMultilevel"/>
    <w:tmpl w:val="10CE2E5E"/>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9" w15:restartNumberingAfterBreak="0">
    <w:nsid w:val="62551167"/>
    <w:multiLevelType w:val="hybridMultilevel"/>
    <w:tmpl w:val="A14A3DE4"/>
    <w:lvl w:ilvl="0" w:tplc="04150001">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50" w15:restartNumberingAfterBreak="0">
    <w:nsid w:val="626620F0"/>
    <w:multiLevelType w:val="hybridMultilevel"/>
    <w:tmpl w:val="BD562ECA"/>
    <w:lvl w:ilvl="0" w:tplc="FFFFFFFF">
      <w:start w:val="1"/>
      <w:numFmt w:val="decimal"/>
      <w:lvlText w:val="%1."/>
      <w:lvlJc w:val="left"/>
      <w:pPr>
        <w:tabs>
          <w:tab w:val="num" w:pos="340"/>
        </w:tabs>
        <w:ind w:left="340" w:hanging="340"/>
      </w:pPr>
      <w:rPr>
        <w:rFonts w:ascii="Century Gothic" w:hAnsi="Century Gothic" w:hint="default"/>
        <w:b w:val="0"/>
        <w:i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1" w15:restartNumberingAfterBreak="0">
    <w:nsid w:val="63364D25"/>
    <w:multiLevelType w:val="hybridMultilevel"/>
    <w:tmpl w:val="48DCB140"/>
    <w:lvl w:ilvl="0" w:tplc="F72C15CA">
      <w:start w:val="1"/>
      <w:numFmt w:val="lowerLetter"/>
      <w:lvlText w:val="%1)"/>
      <w:lvlJc w:val="left"/>
      <w:pPr>
        <w:ind w:left="1069" w:hanging="360"/>
      </w:pPr>
      <w:rPr>
        <w:b/>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52" w15:restartNumberingAfterBreak="0">
    <w:nsid w:val="63ED5903"/>
    <w:multiLevelType w:val="hybridMultilevel"/>
    <w:tmpl w:val="356256C8"/>
    <w:lvl w:ilvl="0" w:tplc="FFFFFFFF">
      <w:start w:val="1"/>
      <w:numFmt w:val="decimal"/>
      <w:lvlText w:val="%1."/>
      <w:lvlJc w:val="left"/>
      <w:pPr>
        <w:tabs>
          <w:tab w:val="num" w:pos="340"/>
        </w:tabs>
        <w:ind w:left="340" w:hanging="340"/>
      </w:pPr>
      <w:rPr>
        <w:rFonts w:ascii="Century Gothic" w:hAnsi="Century Gothic" w:hint="default"/>
        <w:b w:val="0"/>
        <w:i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3" w15:restartNumberingAfterBreak="0">
    <w:nsid w:val="65537862"/>
    <w:multiLevelType w:val="hybridMultilevel"/>
    <w:tmpl w:val="3DE4B914"/>
    <w:lvl w:ilvl="0" w:tplc="FFFFFFFF">
      <w:start w:val="1"/>
      <w:numFmt w:val="lowerLetter"/>
      <w:lvlText w:val="%1/"/>
      <w:lvlJc w:val="left"/>
      <w:pPr>
        <w:tabs>
          <w:tab w:val="num" w:pos="737"/>
        </w:tabs>
        <w:ind w:left="737" w:hanging="340"/>
      </w:pPr>
      <w:rPr>
        <w:rFonts w:ascii="Century Gothic" w:hAnsi="Century Gothic" w:hint="default"/>
        <w:b w:val="0"/>
        <w:i w:val="0"/>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15:restartNumberingAfterBreak="0">
    <w:nsid w:val="6B5C7B52"/>
    <w:multiLevelType w:val="hybridMultilevel"/>
    <w:tmpl w:val="82D6CF20"/>
    <w:lvl w:ilvl="0" w:tplc="FFFFFFFF">
      <w:start w:val="1"/>
      <w:numFmt w:val="decimal"/>
      <w:lvlText w:val="%1."/>
      <w:lvlJc w:val="left"/>
      <w:pPr>
        <w:tabs>
          <w:tab w:val="num" w:pos="340"/>
        </w:tabs>
        <w:ind w:left="340" w:hanging="340"/>
      </w:pPr>
      <w:rPr>
        <w:rFonts w:ascii="Century Gothic" w:hAnsi="Century Gothic" w:hint="default"/>
        <w:b w:val="0"/>
        <w:i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5" w15:restartNumberingAfterBreak="0">
    <w:nsid w:val="6D275061"/>
    <w:multiLevelType w:val="hybridMultilevel"/>
    <w:tmpl w:val="A7AE3B66"/>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6" w15:restartNumberingAfterBreak="0">
    <w:nsid w:val="6DDF52D1"/>
    <w:multiLevelType w:val="hybridMultilevel"/>
    <w:tmpl w:val="C540AFDE"/>
    <w:lvl w:ilvl="0" w:tplc="FFFFFFFF">
      <w:start w:val="1"/>
      <w:numFmt w:val="decimal"/>
      <w:lvlText w:val="%1."/>
      <w:lvlJc w:val="left"/>
      <w:pPr>
        <w:tabs>
          <w:tab w:val="num" w:pos="340"/>
        </w:tabs>
        <w:ind w:left="340" w:hanging="340"/>
      </w:pPr>
      <w:rPr>
        <w:rFonts w:ascii="Century Gothic" w:hAnsi="Century Gothic" w:hint="default"/>
        <w:b w:val="0"/>
        <w:i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7" w15:restartNumberingAfterBreak="0">
    <w:nsid w:val="6DEC3894"/>
    <w:multiLevelType w:val="hybridMultilevel"/>
    <w:tmpl w:val="82626676"/>
    <w:lvl w:ilvl="0" w:tplc="04150005">
      <w:start w:val="1"/>
      <w:numFmt w:val="bullet"/>
      <w:lvlText w:val=""/>
      <w:lvlJc w:val="left"/>
      <w:pPr>
        <w:ind w:left="1002" w:hanging="360"/>
      </w:pPr>
      <w:rPr>
        <w:rFonts w:ascii="Wingdings" w:hAnsi="Wingdings" w:hint="default"/>
      </w:rPr>
    </w:lvl>
    <w:lvl w:ilvl="1" w:tplc="04150019">
      <w:start w:val="1"/>
      <w:numFmt w:val="lowerLetter"/>
      <w:lvlText w:val="%2."/>
      <w:lvlJc w:val="left"/>
      <w:pPr>
        <w:ind w:left="1722" w:hanging="360"/>
      </w:pPr>
    </w:lvl>
    <w:lvl w:ilvl="2" w:tplc="0415001B">
      <w:start w:val="1"/>
      <w:numFmt w:val="lowerRoman"/>
      <w:lvlText w:val="%3."/>
      <w:lvlJc w:val="right"/>
      <w:pPr>
        <w:ind w:left="2442" w:hanging="180"/>
      </w:pPr>
    </w:lvl>
    <w:lvl w:ilvl="3" w:tplc="0415000F">
      <w:start w:val="1"/>
      <w:numFmt w:val="decimal"/>
      <w:lvlText w:val="%4."/>
      <w:lvlJc w:val="left"/>
      <w:pPr>
        <w:ind w:left="3162" w:hanging="360"/>
      </w:pPr>
    </w:lvl>
    <w:lvl w:ilvl="4" w:tplc="04150019">
      <w:start w:val="1"/>
      <w:numFmt w:val="lowerLetter"/>
      <w:lvlText w:val="%5."/>
      <w:lvlJc w:val="left"/>
      <w:pPr>
        <w:ind w:left="3882" w:hanging="360"/>
      </w:pPr>
    </w:lvl>
    <w:lvl w:ilvl="5" w:tplc="0415001B">
      <w:start w:val="1"/>
      <w:numFmt w:val="lowerRoman"/>
      <w:lvlText w:val="%6."/>
      <w:lvlJc w:val="right"/>
      <w:pPr>
        <w:ind w:left="4602" w:hanging="180"/>
      </w:pPr>
    </w:lvl>
    <w:lvl w:ilvl="6" w:tplc="0415000F">
      <w:start w:val="1"/>
      <w:numFmt w:val="decimal"/>
      <w:lvlText w:val="%7."/>
      <w:lvlJc w:val="left"/>
      <w:pPr>
        <w:ind w:left="5322" w:hanging="360"/>
      </w:pPr>
    </w:lvl>
    <w:lvl w:ilvl="7" w:tplc="04150019">
      <w:start w:val="1"/>
      <w:numFmt w:val="lowerLetter"/>
      <w:lvlText w:val="%8."/>
      <w:lvlJc w:val="left"/>
      <w:pPr>
        <w:ind w:left="6042" w:hanging="360"/>
      </w:pPr>
    </w:lvl>
    <w:lvl w:ilvl="8" w:tplc="0415001B">
      <w:start w:val="1"/>
      <w:numFmt w:val="lowerRoman"/>
      <w:lvlText w:val="%9."/>
      <w:lvlJc w:val="right"/>
      <w:pPr>
        <w:ind w:left="6762" w:hanging="180"/>
      </w:pPr>
    </w:lvl>
  </w:abstractNum>
  <w:abstractNum w:abstractNumId="58" w15:restartNumberingAfterBreak="0">
    <w:nsid w:val="70B0628D"/>
    <w:multiLevelType w:val="hybridMultilevel"/>
    <w:tmpl w:val="FF6ED6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15:restartNumberingAfterBreak="0">
    <w:nsid w:val="719246A1"/>
    <w:multiLevelType w:val="singleLevel"/>
    <w:tmpl w:val="93907AE0"/>
    <w:lvl w:ilvl="0">
      <w:start w:val="45"/>
      <w:numFmt w:val="bullet"/>
      <w:lvlText w:val="-"/>
      <w:lvlJc w:val="left"/>
      <w:pPr>
        <w:tabs>
          <w:tab w:val="num" w:pos="757"/>
        </w:tabs>
        <w:ind w:left="757" w:hanging="360"/>
      </w:pPr>
      <w:rPr>
        <w:rFonts w:ascii="Times New Roman" w:hAnsi="Times New Roman" w:cs="Times New Roman" w:hint="default"/>
      </w:rPr>
    </w:lvl>
  </w:abstractNum>
  <w:abstractNum w:abstractNumId="60" w15:restartNumberingAfterBreak="0">
    <w:nsid w:val="73BB24FE"/>
    <w:multiLevelType w:val="hybridMultilevel"/>
    <w:tmpl w:val="2AECEF58"/>
    <w:lvl w:ilvl="0" w:tplc="FFFFFFFF">
      <w:start w:val="1"/>
      <w:numFmt w:val="upperRoman"/>
      <w:lvlText w:val="%1."/>
      <w:lvlJc w:val="left"/>
      <w:pPr>
        <w:tabs>
          <w:tab w:val="num" w:pos="720"/>
        </w:tabs>
        <w:ind w:left="340" w:hanging="340"/>
      </w:pPr>
      <w:rPr>
        <w:rFonts w:ascii="Tahoma" w:hAnsi="Tahoma" w:cs="Times New Roman" w:hint="default"/>
        <w:b/>
        <w:i w:val="0"/>
        <w:sz w:val="18"/>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360"/>
        </w:tabs>
        <w:ind w:left="340" w:hanging="340"/>
      </w:pPr>
      <w:rPr>
        <w:rFonts w:ascii="Tahoma" w:hAnsi="Tahoma" w:cs="Times New Roman" w:hint="default"/>
        <w:b w:val="0"/>
        <w:i w:val="0"/>
        <w:sz w:val="20"/>
      </w:rPr>
    </w:lvl>
    <w:lvl w:ilvl="3" w:tplc="FFFFFFFF">
      <w:start w:val="1"/>
      <w:numFmt w:val="lowerLetter"/>
      <w:lvlText w:val="%4)"/>
      <w:lvlJc w:val="left"/>
      <w:pPr>
        <w:tabs>
          <w:tab w:val="num" w:pos="757"/>
        </w:tabs>
        <w:ind w:left="737" w:hanging="340"/>
      </w:pPr>
      <w:rPr>
        <w:rFonts w:ascii="Tahoma" w:hAnsi="Tahoma" w:cs="Times New Roman" w:hint="default"/>
        <w:b w:val="0"/>
        <w:i w:val="0"/>
        <w:sz w:val="20"/>
      </w:rPr>
    </w:lvl>
    <w:lvl w:ilvl="4" w:tplc="FFFFFFFF">
      <w:start w:val="2"/>
      <w:numFmt w:val="decimal"/>
      <w:lvlText w:val="%5."/>
      <w:lvlJc w:val="left"/>
      <w:pPr>
        <w:tabs>
          <w:tab w:val="num" w:pos="360"/>
        </w:tabs>
        <w:ind w:left="340" w:hanging="340"/>
      </w:pPr>
      <w:rPr>
        <w:rFonts w:ascii="Tahoma" w:hAnsi="Tahoma" w:cs="Times New Roman" w:hint="default"/>
        <w:b w:val="0"/>
        <w:i w:val="0"/>
        <w:sz w:val="20"/>
      </w:rPr>
    </w:lvl>
    <w:lvl w:ilvl="5" w:tplc="FFFFFFFF">
      <w:numFmt w:val="decimal"/>
      <w:lvlText w:val="-"/>
      <w:lvlJc w:val="left"/>
      <w:pPr>
        <w:tabs>
          <w:tab w:val="num" w:pos="1211"/>
        </w:tabs>
        <w:ind w:left="1191" w:hanging="340"/>
      </w:pPr>
      <w:rPr>
        <w:rFonts w:ascii="Times New Roman" w:eastAsia="Times New Roman" w:hAnsi="Times New Roman" w:cs="Times New Roman" w:hint="default"/>
      </w:rPr>
    </w:lvl>
    <w:lvl w:ilvl="6" w:tplc="FFFFFFFF">
      <w:start w:val="1"/>
      <w:numFmt w:val="lowerLetter"/>
      <w:lvlText w:val="%7/"/>
      <w:lvlJc w:val="left"/>
      <w:pPr>
        <w:tabs>
          <w:tab w:val="num" w:pos="737"/>
        </w:tabs>
        <w:ind w:left="737" w:hanging="340"/>
      </w:pPr>
      <w:rPr>
        <w:rFonts w:ascii="Arial Narrow" w:hAnsi="Arial Narrow" w:hint="default"/>
        <w:b w:val="0"/>
        <w:i w:val="0"/>
        <w:sz w:val="20"/>
        <w:szCs w:val="20"/>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1" w15:restartNumberingAfterBreak="0">
    <w:nsid w:val="74A642C1"/>
    <w:multiLevelType w:val="multilevel"/>
    <w:tmpl w:val="B8FC47CA"/>
    <w:lvl w:ilvl="0">
      <w:start w:val="1"/>
      <w:numFmt w:val="bullet"/>
      <w:lvlText w:val=""/>
      <w:lvlJc w:val="left"/>
      <w:pPr>
        <w:tabs>
          <w:tab w:val="num" w:pos="720"/>
        </w:tabs>
        <w:ind w:left="720" w:hanging="360"/>
      </w:pPr>
      <w:rPr>
        <w:rFonts w:ascii="Symbol" w:hAnsi="Symbol" w:hint="default"/>
        <w:b w:val="0"/>
        <w:i w:val="0"/>
        <w:sz w:val="24"/>
        <w:szCs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2" w15:restartNumberingAfterBreak="0">
    <w:nsid w:val="77FE23E0"/>
    <w:multiLevelType w:val="hybridMultilevel"/>
    <w:tmpl w:val="8724E43A"/>
    <w:lvl w:ilvl="0" w:tplc="60F06308">
      <w:start w:val="16"/>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63" w15:restartNumberingAfterBreak="0">
    <w:nsid w:val="78A65915"/>
    <w:multiLevelType w:val="multilevel"/>
    <w:tmpl w:val="B8FC47CA"/>
    <w:lvl w:ilvl="0">
      <w:start w:val="1"/>
      <w:numFmt w:val="bullet"/>
      <w:lvlText w:val=""/>
      <w:lvlJc w:val="left"/>
      <w:pPr>
        <w:tabs>
          <w:tab w:val="num" w:pos="720"/>
        </w:tabs>
        <w:ind w:left="720" w:hanging="360"/>
      </w:pPr>
      <w:rPr>
        <w:rFonts w:ascii="Symbol" w:hAnsi="Symbol" w:hint="default"/>
        <w:b w:val="0"/>
        <w:i w:val="0"/>
        <w:sz w:val="24"/>
        <w:szCs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4" w15:restartNumberingAfterBreak="0">
    <w:nsid w:val="79243C50"/>
    <w:multiLevelType w:val="multilevel"/>
    <w:tmpl w:val="B8FC47CA"/>
    <w:lvl w:ilvl="0">
      <w:start w:val="1"/>
      <w:numFmt w:val="bullet"/>
      <w:lvlText w:val=""/>
      <w:lvlJc w:val="left"/>
      <w:pPr>
        <w:tabs>
          <w:tab w:val="num" w:pos="720"/>
        </w:tabs>
        <w:ind w:left="720" w:hanging="360"/>
      </w:pPr>
      <w:rPr>
        <w:rFonts w:ascii="Symbol" w:hAnsi="Symbol" w:hint="default"/>
        <w:b w:val="0"/>
        <w:i w:val="0"/>
        <w:sz w:val="24"/>
        <w:szCs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5" w15:restartNumberingAfterBreak="0">
    <w:nsid w:val="7B862280"/>
    <w:multiLevelType w:val="hybridMultilevel"/>
    <w:tmpl w:val="252A2572"/>
    <w:lvl w:ilvl="0" w:tplc="0E5E87B2">
      <w:start w:val="1"/>
      <w:numFmt w:val="lowerLetter"/>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7FE41D4D"/>
    <w:multiLevelType w:val="multilevel"/>
    <w:tmpl w:val="B8FC47CA"/>
    <w:lvl w:ilvl="0">
      <w:start w:val="1"/>
      <w:numFmt w:val="bullet"/>
      <w:lvlText w:val=""/>
      <w:lvlJc w:val="left"/>
      <w:pPr>
        <w:tabs>
          <w:tab w:val="num" w:pos="720"/>
        </w:tabs>
        <w:ind w:left="720" w:hanging="360"/>
      </w:pPr>
      <w:rPr>
        <w:rFonts w:ascii="Symbol" w:hAnsi="Symbol" w:hint="default"/>
        <w:b w:val="0"/>
        <w:i w:val="0"/>
        <w:sz w:val="24"/>
        <w:szCs w:val="24"/>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9"/>
    <w:lvlOverride w:ilvl="0"/>
  </w:num>
  <w:num w:numId="11">
    <w:abstractNumId w:val="1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2"/>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lvlOverride w:ilvl="1"/>
    <w:lvlOverride w:ilvl="2"/>
    <w:lvlOverride w:ilvl="3"/>
    <w:lvlOverride w:ilvl="4"/>
    <w:lvlOverride w:ilvl="5"/>
    <w:lvlOverride w:ilvl="6"/>
    <w:lvlOverride w:ilvl="7"/>
    <w:lvlOverride w:ilvl="8"/>
  </w:num>
  <w:num w:numId="24">
    <w:abstractNumId w:val="16"/>
    <w:lvlOverride w:ilvl="0"/>
    <w:lvlOverride w:ilvl="1"/>
    <w:lvlOverride w:ilvl="2"/>
    <w:lvlOverride w:ilvl="3"/>
    <w:lvlOverride w:ilvl="4"/>
    <w:lvlOverride w:ilvl="5"/>
    <w:lvlOverride w:ilvl="6"/>
    <w:lvlOverride w:ilvl="7"/>
    <w:lvlOverride w:ilvl="8"/>
  </w:num>
  <w:num w:numId="25">
    <w:abstractNumId w:val="13"/>
    <w:lvlOverride w:ilvl="0"/>
    <w:lvlOverride w:ilvl="1"/>
    <w:lvlOverride w:ilvl="2"/>
    <w:lvlOverride w:ilvl="3"/>
    <w:lvlOverride w:ilvl="4"/>
    <w:lvlOverride w:ilvl="5"/>
    <w:lvlOverride w:ilvl="6"/>
    <w:lvlOverride w:ilvl="7"/>
    <w:lvlOverride w:ilvl="8"/>
  </w:num>
  <w:num w:numId="26">
    <w:abstractNumId w:val="22"/>
    <w:lvlOverride w:ilvl="0"/>
    <w:lvlOverride w:ilvl="1"/>
    <w:lvlOverride w:ilvl="2"/>
    <w:lvlOverride w:ilvl="3"/>
    <w:lvlOverride w:ilvl="4"/>
    <w:lvlOverride w:ilvl="5"/>
    <w:lvlOverride w:ilvl="6"/>
    <w:lvlOverride w:ilvl="7"/>
    <w:lvlOverride w:ilvl="8"/>
  </w:num>
  <w:num w:numId="27">
    <w:abstractNumId w:val="23"/>
    <w:lvlOverride w:ilvl="0"/>
    <w:lvlOverride w:ilvl="1"/>
    <w:lvlOverride w:ilvl="2"/>
    <w:lvlOverride w:ilvl="3"/>
    <w:lvlOverride w:ilvl="4"/>
    <w:lvlOverride w:ilvl="5"/>
    <w:lvlOverride w:ilvl="6"/>
    <w:lvlOverride w:ilvl="7"/>
    <w:lvlOverride w:ilvl="8"/>
  </w:num>
  <w:num w:numId="2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lvlOverride w:ilvl="1"/>
    <w:lvlOverride w:ilvl="2"/>
    <w:lvlOverride w:ilvl="3"/>
    <w:lvlOverride w:ilvl="4"/>
    <w:lvlOverride w:ilvl="5"/>
    <w:lvlOverride w:ilvl="6"/>
    <w:lvlOverride w:ilvl="7"/>
    <w:lvlOverride w:ilvl="8"/>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lvlOverride w:ilvl="2"/>
    <w:lvlOverride w:ilvl="3"/>
    <w:lvlOverride w:ilvl="4"/>
    <w:lvlOverride w:ilvl="5"/>
    <w:lvlOverride w:ilvl="6"/>
    <w:lvlOverride w:ilvl="7"/>
    <w:lvlOverride w:ilvl="8"/>
  </w:num>
  <w:num w:numId="37">
    <w:abstractNumId w:val="12"/>
    <w:lvlOverride w:ilvl="0"/>
    <w:lvlOverride w:ilvl="1"/>
    <w:lvlOverride w:ilvl="2"/>
    <w:lvlOverride w:ilvl="3"/>
    <w:lvlOverride w:ilvl="4"/>
    <w:lvlOverride w:ilvl="5"/>
    <w:lvlOverride w:ilvl="6"/>
    <w:lvlOverride w:ilvl="7"/>
    <w:lvlOverride w:ilvl="8"/>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lvlOverride w:ilvl="0"/>
    <w:lvlOverride w:ilvl="1"/>
    <w:lvlOverride w:ilvl="2"/>
    <w:lvlOverride w:ilvl="3"/>
    <w:lvlOverride w:ilvl="4"/>
    <w:lvlOverride w:ilvl="5"/>
    <w:lvlOverride w:ilvl="6"/>
    <w:lvlOverride w:ilvl="7"/>
    <w:lvlOverride w:ilvl="8"/>
  </w:num>
  <w:num w:numId="40">
    <w:abstractNumId w:val="34"/>
    <w:lvlOverride w:ilvl="0"/>
    <w:lvlOverride w:ilvl="1"/>
    <w:lvlOverride w:ilvl="2"/>
    <w:lvlOverride w:ilvl="3"/>
    <w:lvlOverride w:ilvl="4"/>
    <w:lvlOverride w:ilvl="5"/>
    <w:lvlOverride w:ilvl="6"/>
    <w:lvlOverride w:ilvl="7"/>
    <w:lvlOverride w:ilvl="8"/>
  </w:num>
  <w:num w:numId="41">
    <w:abstractNumId w:val="24"/>
    <w:lvlOverride w:ilvl="0"/>
    <w:lvlOverride w:ilvl="1"/>
    <w:lvlOverride w:ilvl="2"/>
    <w:lvlOverride w:ilvl="3"/>
    <w:lvlOverride w:ilvl="4"/>
    <w:lvlOverride w:ilvl="5"/>
    <w:lvlOverride w:ilvl="6"/>
    <w:lvlOverride w:ilvl="7"/>
    <w:lvlOverride w:ilvl="8"/>
  </w:num>
  <w:num w:numId="42">
    <w:abstractNumId w:val="4"/>
    <w:lvlOverride w:ilvl="0"/>
    <w:lvlOverride w:ilvl="1"/>
    <w:lvlOverride w:ilvl="2"/>
    <w:lvlOverride w:ilvl="3"/>
    <w:lvlOverride w:ilvl="4"/>
    <w:lvlOverride w:ilvl="5"/>
    <w:lvlOverride w:ilvl="6"/>
    <w:lvlOverride w:ilvl="7"/>
    <w:lvlOverride w:ilvl="8"/>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lvlOverride w:ilvl="0"/>
    <w:lvlOverride w:ilvl="1"/>
    <w:lvlOverride w:ilvl="2"/>
    <w:lvlOverride w:ilvl="3"/>
    <w:lvlOverride w:ilvl="4"/>
    <w:lvlOverride w:ilvl="5"/>
    <w:lvlOverride w:ilvl="6"/>
    <w:lvlOverride w:ilvl="7"/>
    <w:lvlOverride w:ilvl="8"/>
  </w:num>
  <w:num w:numId="45">
    <w:abstractNumId w:val="8"/>
    <w:lvlOverride w:ilvl="0"/>
    <w:lvlOverride w:ilvl="1"/>
    <w:lvlOverride w:ilvl="2"/>
    <w:lvlOverride w:ilvl="3"/>
    <w:lvlOverride w:ilvl="4"/>
    <w:lvlOverride w:ilvl="5"/>
    <w:lvlOverride w:ilvl="6"/>
    <w:lvlOverride w:ilvl="7"/>
    <w:lvlOverride w:ilvl="8"/>
  </w:num>
  <w:num w:numId="46">
    <w:abstractNumId w:val="55"/>
    <w:lvlOverride w:ilvl="0"/>
    <w:lvlOverride w:ilvl="1"/>
    <w:lvlOverride w:ilvl="2"/>
    <w:lvlOverride w:ilvl="3"/>
    <w:lvlOverride w:ilvl="4"/>
    <w:lvlOverride w:ilvl="5"/>
    <w:lvlOverride w:ilvl="6"/>
    <w:lvlOverride w:ilvl="7"/>
    <w:lvlOverride w:ilvl="8"/>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lvlOverride w:ilvl="1"/>
    <w:lvlOverride w:ilvl="2"/>
    <w:lvlOverride w:ilvl="3"/>
    <w:lvlOverride w:ilvl="4"/>
    <w:lvlOverride w:ilvl="5"/>
    <w:lvlOverride w:ilvl="6"/>
    <w:lvlOverride w:ilvl="7"/>
    <w:lvlOverride w:ilvl="8"/>
  </w:num>
  <w:num w:numId="50">
    <w:abstractNumId w:val="21"/>
    <w:lvlOverride w:ilvl="0"/>
    <w:lvlOverride w:ilvl="1"/>
    <w:lvlOverride w:ilvl="2"/>
    <w:lvlOverride w:ilvl="3"/>
    <w:lvlOverride w:ilvl="4"/>
    <w:lvlOverride w:ilvl="5"/>
    <w:lvlOverride w:ilvl="6"/>
    <w:lvlOverride w:ilvl="7"/>
    <w:lvlOverride w:ilvl="8"/>
  </w:num>
  <w:num w:numId="51">
    <w:abstractNumId w:val="31"/>
    <w:lvlOverride w:ilvl="0"/>
    <w:lvlOverride w:ilvl="1"/>
    <w:lvlOverride w:ilvl="2"/>
    <w:lvlOverride w:ilvl="3"/>
    <w:lvlOverride w:ilvl="4"/>
    <w:lvlOverride w:ilvl="5"/>
    <w:lvlOverride w:ilvl="6"/>
    <w:lvlOverride w:ilvl="7"/>
    <w:lvlOverride w:ilvl="8"/>
  </w:num>
  <w:num w:numId="52">
    <w:abstractNumId w:val="29"/>
    <w:lvlOverride w:ilvl="0"/>
    <w:lvlOverride w:ilvl="1"/>
    <w:lvlOverride w:ilvl="2"/>
    <w:lvlOverride w:ilvl="3"/>
    <w:lvlOverride w:ilvl="4"/>
    <w:lvlOverride w:ilvl="5"/>
    <w:lvlOverride w:ilvl="6"/>
    <w:lvlOverride w:ilvl="7"/>
    <w:lvlOverride w:ilvl="8"/>
  </w:num>
  <w:num w:numId="53">
    <w:abstractNumId w:val="49"/>
    <w:lvlOverride w:ilvl="0"/>
    <w:lvlOverride w:ilvl="1"/>
    <w:lvlOverride w:ilvl="2"/>
    <w:lvlOverride w:ilvl="3"/>
    <w:lvlOverride w:ilvl="4"/>
    <w:lvlOverride w:ilvl="5"/>
    <w:lvlOverride w:ilvl="6"/>
    <w:lvlOverride w:ilvl="7"/>
    <w:lvlOverride w:ilvl="8"/>
  </w:num>
  <w:num w:numId="54">
    <w:abstractNumId w:val="17"/>
    <w:lvlOverride w:ilvl="0"/>
    <w:lvlOverride w:ilvl="1"/>
    <w:lvlOverride w:ilvl="2"/>
    <w:lvlOverride w:ilvl="3"/>
    <w:lvlOverride w:ilvl="4"/>
    <w:lvlOverride w:ilvl="5"/>
    <w:lvlOverride w:ilvl="6"/>
    <w:lvlOverride w:ilvl="7"/>
    <w:lvlOverride w:ilvl="8"/>
  </w:num>
  <w:num w:numId="5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lvlOverride w:ilvl="1"/>
    <w:lvlOverride w:ilvl="2"/>
    <w:lvlOverride w:ilvl="3"/>
    <w:lvlOverride w:ilvl="4"/>
    <w:lvlOverride w:ilvl="5"/>
    <w:lvlOverride w:ilvl="6"/>
    <w:lvlOverride w:ilvl="7"/>
    <w:lvlOverride w:ilvl="8"/>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lvlOverride w:ilvl="1"/>
    <w:lvlOverride w:ilvl="2"/>
    <w:lvlOverride w:ilvl="3"/>
    <w:lvlOverride w:ilvl="4"/>
    <w:lvlOverride w:ilvl="5"/>
    <w:lvlOverride w:ilvl="6"/>
    <w:lvlOverride w:ilvl="7"/>
    <w:lvlOverride w:ilvl="8"/>
  </w:num>
  <w:num w:numId="59">
    <w:abstractNumId w:val="66"/>
    <w:lvlOverride w:ilvl="0"/>
    <w:lvlOverride w:ilvl="1"/>
    <w:lvlOverride w:ilvl="2"/>
    <w:lvlOverride w:ilvl="3"/>
    <w:lvlOverride w:ilvl="4"/>
    <w:lvlOverride w:ilvl="5"/>
    <w:lvlOverride w:ilvl="6"/>
    <w:lvlOverride w:ilvl="7"/>
    <w:lvlOverride w:ilvl="8"/>
  </w:num>
  <w:num w:numId="60">
    <w:abstractNumId w:val="35"/>
    <w:lvlOverride w:ilvl="0"/>
    <w:lvlOverride w:ilvl="1"/>
    <w:lvlOverride w:ilvl="2"/>
    <w:lvlOverride w:ilvl="3"/>
    <w:lvlOverride w:ilvl="4"/>
    <w:lvlOverride w:ilvl="5"/>
    <w:lvlOverride w:ilvl="6"/>
    <w:lvlOverride w:ilvl="7"/>
    <w:lvlOverride w:ilvl="8"/>
  </w:num>
  <w:num w:numId="61">
    <w:abstractNumId w:val="45"/>
    <w:lvlOverride w:ilvl="0"/>
    <w:lvlOverride w:ilvl="1"/>
    <w:lvlOverride w:ilvl="2"/>
    <w:lvlOverride w:ilvl="3"/>
    <w:lvlOverride w:ilvl="4"/>
    <w:lvlOverride w:ilvl="5"/>
    <w:lvlOverride w:ilvl="6"/>
    <w:lvlOverride w:ilvl="7"/>
    <w:lvlOverride w:ilvl="8"/>
  </w:num>
  <w:num w:numId="62">
    <w:abstractNumId w:val="63"/>
    <w:lvlOverride w:ilvl="0"/>
    <w:lvlOverride w:ilvl="1"/>
    <w:lvlOverride w:ilvl="2"/>
    <w:lvlOverride w:ilvl="3"/>
    <w:lvlOverride w:ilvl="4"/>
    <w:lvlOverride w:ilvl="5"/>
    <w:lvlOverride w:ilvl="6"/>
    <w:lvlOverride w:ilvl="7"/>
    <w:lvlOverride w:ilvl="8"/>
  </w:num>
  <w:num w:numId="63">
    <w:abstractNumId w:val="42"/>
    <w:lvlOverride w:ilvl="0"/>
    <w:lvlOverride w:ilvl="1"/>
    <w:lvlOverride w:ilvl="2"/>
    <w:lvlOverride w:ilvl="3"/>
    <w:lvlOverride w:ilvl="4"/>
    <w:lvlOverride w:ilvl="5"/>
    <w:lvlOverride w:ilvl="6"/>
    <w:lvlOverride w:ilvl="7"/>
    <w:lvlOverride w:ilvl="8"/>
  </w:num>
  <w:num w:numId="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lvlOverride w:ilvl="1"/>
    <w:lvlOverride w:ilvl="2"/>
    <w:lvlOverride w:ilvl="3"/>
    <w:lvlOverride w:ilvl="4"/>
    <w:lvlOverride w:ilvl="5"/>
    <w:lvlOverride w:ilvl="6"/>
    <w:lvlOverride w:ilvl="7"/>
    <w:lvlOverride w:ilvl="8"/>
  </w:num>
  <w:num w:numId="66">
    <w:abstractNumId w:val="61"/>
    <w:lvlOverride w:ilvl="0"/>
    <w:lvlOverride w:ilvl="1"/>
    <w:lvlOverride w:ilvl="2"/>
    <w:lvlOverride w:ilvl="3"/>
    <w:lvlOverride w:ilvl="4"/>
    <w:lvlOverride w:ilvl="5"/>
    <w:lvlOverride w:ilvl="6"/>
    <w:lvlOverride w:ilvl="7"/>
    <w:lvlOverride w:ilvl="8"/>
  </w:num>
  <w:num w:numId="67">
    <w:abstractNumId w:val="26"/>
    <w:lvlOverride w:ilvl="0"/>
    <w:lvlOverride w:ilvl="1"/>
    <w:lvlOverride w:ilvl="2"/>
    <w:lvlOverride w:ilvl="3"/>
    <w:lvlOverride w:ilvl="4"/>
    <w:lvlOverride w:ilvl="5"/>
    <w:lvlOverride w:ilvl="6"/>
    <w:lvlOverride w:ilvl="7"/>
    <w:lvlOverride w:ilv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509"/>
    <w:rsid w:val="000E2509"/>
    <w:rsid w:val="00BE0F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05A696-9EFC-4400-B036-140D0F1C1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E2509"/>
    <w:pPr>
      <w:spacing w:after="200" w:line="276" w:lineRule="auto"/>
    </w:pPr>
    <w:rPr>
      <w:rFonts w:ascii="Calibri" w:eastAsia="Calibri" w:hAnsi="Calibri" w:cs="Times New Roman"/>
    </w:rPr>
  </w:style>
  <w:style w:type="paragraph" w:styleId="Nagwek1">
    <w:name w:val="heading 1"/>
    <w:basedOn w:val="Normalny"/>
    <w:next w:val="Normalny"/>
    <w:link w:val="Nagwek1Znak"/>
    <w:qFormat/>
    <w:rsid w:val="000E2509"/>
    <w:pPr>
      <w:numPr>
        <w:numId w:val="1"/>
      </w:numPr>
      <w:suppressAutoHyphens/>
      <w:spacing w:before="240" w:after="0" w:line="240" w:lineRule="auto"/>
      <w:outlineLvl w:val="0"/>
    </w:pPr>
    <w:rPr>
      <w:rFonts w:ascii="Arial" w:eastAsia="Times New Roman" w:hAnsi="Arial"/>
      <w:b/>
      <w:sz w:val="24"/>
      <w:szCs w:val="20"/>
      <w:u w:val="single"/>
      <w:lang w:val="x-none"/>
    </w:rPr>
  </w:style>
  <w:style w:type="paragraph" w:styleId="Nagwek2">
    <w:name w:val="heading 2"/>
    <w:basedOn w:val="Normalny"/>
    <w:next w:val="Normalny"/>
    <w:link w:val="Nagwek2Znak"/>
    <w:semiHidden/>
    <w:unhideWhenUsed/>
    <w:qFormat/>
    <w:rsid w:val="000E2509"/>
    <w:pPr>
      <w:keepNext/>
      <w:spacing w:before="240" w:after="60" w:line="240" w:lineRule="auto"/>
      <w:outlineLvl w:val="1"/>
    </w:pPr>
    <w:rPr>
      <w:rFonts w:ascii="Arial" w:eastAsia="Times New Roman" w:hAnsi="Arial"/>
      <w:b/>
      <w:bCs/>
      <w:i/>
      <w:iCs/>
      <w:sz w:val="28"/>
      <w:szCs w:val="28"/>
      <w:lang w:val="x-none" w:eastAsia="pl-PL"/>
    </w:rPr>
  </w:style>
  <w:style w:type="paragraph" w:styleId="Nagwek3">
    <w:name w:val="heading 3"/>
    <w:basedOn w:val="Normalny"/>
    <w:next w:val="Normalny"/>
    <w:link w:val="Nagwek3Znak"/>
    <w:semiHidden/>
    <w:unhideWhenUsed/>
    <w:qFormat/>
    <w:rsid w:val="000E2509"/>
    <w:pPr>
      <w:keepNext/>
      <w:suppressAutoHyphens/>
      <w:spacing w:after="0" w:line="240" w:lineRule="auto"/>
      <w:ind w:right="-2"/>
      <w:jc w:val="center"/>
      <w:outlineLvl w:val="2"/>
    </w:pPr>
    <w:rPr>
      <w:rFonts w:ascii="Tahoma" w:eastAsia="Times New Roman" w:hAnsi="Tahoma"/>
      <w:b/>
      <w:sz w:val="24"/>
      <w:szCs w:val="20"/>
      <w:lang w:val="x-none" w:eastAsia="x-none"/>
    </w:rPr>
  </w:style>
  <w:style w:type="paragraph" w:styleId="Nagwek4">
    <w:name w:val="heading 4"/>
    <w:basedOn w:val="Normalny"/>
    <w:next w:val="Normalny"/>
    <w:link w:val="Nagwek4Znak"/>
    <w:semiHidden/>
    <w:unhideWhenUsed/>
    <w:qFormat/>
    <w:rsid w:val="000E2509"/>
    <w:pPr>
      <w:keepNext/>
      <w:suppressAutoHyphens/>
      <w:spacing w:after="0" w:line="240" w:lineRule="auto"/>
      <w:ind w:left="340"/>
      <w:jc w:val="both"/>
      <w:outlineLvl w:val="3"/>
    </w:pPr>
    <w:rPr>
      <w:rFonts w:ascii="Tahoma" w:eastAsia="Times New Roman" w:hAnsi="Tahoma"/>
      <w:sz w:val="24"/>
      <w:szCs w:val="20"/>
      <w:lang w:val="de-DE" w:eastAsia="x-none"/>
    </w:rPr>
  </w:style>
  <w:style w:type="paragraph" w:styleId="Nagwek5">
    <w:name w:val="heading 5"/>
    <w:basedOn w:val="Normalny"/>
    <w:next w:val="Normalny"/>
    <w:link w:val="Nagwek5Znak"/>
    <w:semiHidden/>
    <w:unhideWhenUsed/>
    <w:qFormat/>
    <w:rsid w:val="000E2509"/>
    <w:pPr>
      <w:keepNext/>
      <w:widowControl w:val="0"/>
      <w:suppressAutoHyphens/>
      <w:snapToGrid w:val="0"/>
      <w:spacing w:after="0" w:line="240" w:lineRule="auto"/>
      <w:jc w:val="right"/>
      <w:outlineLvl w:val="4"/>
    </w:pPr>
    <w:rPr>
      <w:rFonts w:ascii="Tahoma" w:eastAsia="Times New Roman" w:hAnsi="Tahoma"/>
      <w:b/>
      <w:sz w:val="20"/>
      <w:szCs w:val="20"/>
      <w:lang w:val="x-none" w:eastAsia="pl-PL"/>
    </w:rPr>
  </w:style>
  <w:style w:type="paragraph" w:styleId="Nagwek6">
    <w:name w:val="heading 6"/>
    <w:basedOn w:val="Normalny"/>
    <w:next w:val="Normalny"/>
    <w:link w:val="Nagwek6Znak"/>
    <w:semiHidden/>
    <w:unhideWhenUsed/>
    <w:qFormat/>
    <w:rsid w:val="000E2509"/>
    <w:pPr>
      <w:numPr>
        <w:ilvl w:val="5"/>
        <w:numId w:val="1"/>
      </w:numPr>
      <w:suppressAutoHyphens/>
      <w:spacing w:after="0" w:line="240" w:lineRule="auto"/>
      <w:ind w:left="708"/>
      <w:outlineLvl w:val="5"/>
    </w:pPr>
    <w:rPr>
      <w:rFonts w:ascii="Times New Roman" w:eastAsia="Times New Roman" w:hAnsi="Times New Roman"/>
      <w:sz w:val="20"/>
      <w:szCs w:val="20"/>
      <w:u w:val="single"/>
      <w:lang w:val="x-none"/>
    </w:rPr>
  </w:style>
  <w:style w:type="paragraph" w:styleId="Nagwek7">
    <w:name w:val="heading 7"/>
    <w:basedOn w:val="Normalny"/>
    <w:next w:val="Normalny"/>
    <w:link w:val="Nagwek7Znak"/>
    <w:semiHidden/>
    <w:unhideWhenUsed/>
    <w:qFormat/>
    <w:rsid w:val="000E2509"/>
    <w:pPr>
      <w:keepNext/>
      <w:widowControl w:val="0"/>
      <w:suppressAutoHyphens/>
      <w:snapToGrid w:val="0"/>
      <w:spacing w:after="0" w:line="240" w:lineRule="auto"/>
      <w:jc w:val="center"/>
      <w:outlineLvl w:val="6"/>
    </w:pPr>
    <w:rPr>
      <w:rFonts w:ascii="Tahoma" w:eastAsia="Times New Roman" w:hAnsi="Tahoma"/>
      <w:b/>
      <w:sz w:val="20"/>
      <w:szCs w:val="20"/>
      <w:lang w:val="x-none"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E2509"/>
    <w:rPr>
      <w:rFonts w:ascii="Arial" w:eastAsia="Times New Roman" w:hAnsi="Arial" w:cs="Times New Roman"/>
      <w:b/>
      <w:sz w:val="24"/>
      <w:szCs w:val="20"/>
      <w:u w:val="single"/>
      <w:lang w:val="x-none"/>
    </w:rPr>
  </w:style>
  <w:style w:type="character" w:customStyle="1" w:styleId="Nagwek2Znak">
    <w:name w:val="Nagłówek 2 Znak"/>
    <w:basedOn w:val="Domylnaczcionkaakapitu"/>
    <w:link w:val="Nagwek2"/>
    <w:semiHidden/>
    <w:rsid w:val="000E2509"/>
    <w:rPr>
      <w:rFonts w:ascii="Arial" w:eastAsia="Times New Roman" w:hAnsi="Arial" w:cs="Times New Roman"/>
      <w:b/>
      <w:bCs/>
      <w:i/>
      <w:iCs/>
      <w:sz w:val="28"/>
      <w:szCs w:val="28"/>
      <w:lang w:val="x-none" w:eastAsia="pl-PL"/>
    </w:rPr>
  </w:style>
  <w:style w:type="character" w:customStyle="1" w:styleId="Nagwek3Znak">
    <w:name w:val="Nagłówek 3 Znak"/>
    <w:basedOn w:val="Domylnaczcionkaakapitu"/>
    <w:link w:val="Nagwek3"/>
    <w:semiHidden/>
    <w:rsid w:val="000E2509"/>
    <w:rPr>
      <w:rFonts w:ascii="Tahoma" w:eastAsia="Times New Roman" w:hAnsi="Tahoma" w:cs="Times New Roman"/>
      <w:b/>
      <w:sz w:val="24"/>
      <w:szCs w:val="20"/>
      <w:lang w:val="x-none" w:eastAsia="x-none"/>
    </w:rPr>
  </w:style>
  <w:style w:type="character" w:customStyle="1" w:styleId="Nagwek4Znak">
    <w:name w:val="Nagłówek 4 Znak"/>
    <w:basedOn w:val="Domylnaczcionkaakapitu"/>
    <w:link w:val="Nagwek4"/>
    <w:semiHidden/>
    <w:rsid w:val="000E2509"/>
    <w:rPr>
      <w:rFonts w:ascii="Tahoma" w:eastAsia="Times New Roman" w:hAnsi="Tahoma" w:cs="Times New Roman"/>
      <w:sz w:val="24"/>
      <w:szCs w:val="20"/>
      <w:lang w:val="de-DE" w:eastAsia="x-none"/>
    </w:rPr>
  </w:style>
  <w:style w:type="character" w:customStyle="1" w:styleId="Nagwek5Znak">
    <w:name w:val="Nagłówek 5 Znak"/>
    <w:basedOn w:val="Domylnaczcionkaakapitu"/>
    <w:link w:val="Nagwek5"/>
    <w:semiHidden/>
    <w:rsid w:val="000E2509"/>
    <w:rPr>
      <w:rFonts w:ascii="Tahoma" w:eastAsia="Times New Roman" w:hAnsi="Tahoma" w:cs="Times New Roman"/>
      <w:b/>
      <w:sz w:val="20"/>
      <w:szCs w:val="20"/>
      <w:lang w:val="x-none" w:eastAsia="pl-PL"/>
    </w:rPr>
  </w:style>
  <w:style w:type="character" w:customStyle="1" w:styleId="Nagwek6Znak">
    <w:name w:val="Nagłówek 6 Znak"/>
    <w:basedOn w:val="Domylnaczcionkaakapitu"/>
    <w:link w:val="Nagwek6"/>
    <w:semiHidden/>
    <w:rsid w:val="000E2509"/>
    <w:rPr>
      <w:rFonts w:ascii="Times New Roman" w:eastAsia="Times New Roman" w:hAnsi="Times New Roman" w:cs="Times New Roman"/>
      <w:sz w:val="20"/>
      <w:szCs w:val="20"/>
      <w:u w:val="single"/>
      <w:lang w:val="x-none"/>
    </w:rPr>
  </w:style>
  <w:style w:type="character" w:customStyle="1" w:styleId="Nagwek7Znak">
    <w:name w:val="Nagłówek 7 Znak"/>
    <w:basedOn w:val="Domylnaczcionkaakapitu"/>
    <w:link w:val="Nagwek7"/>
    <w:semiHidden/>
    <w:rsid w:val="000E2509"/>
    <w:rPr>
      <w:rFonts w:ascii="Tahoma" w:eastAsia="Times New Roman" w:hAnsi="Tahoma" w:cs="Times New Roman"/>
      <w:b/>
      <w:sz w:val="20"/>
      <w:szCs w:val="20"/>
      <w:lang w:val="x-none" w:eastAsia="pl-PL"/>
    </w:rPr>
  </w:style>
  <w:style w:type="character" w:styleId="Hipercze">
    <w:name w:val="Hyperlink"/>
    <w:semiHidden/>
    <w:unhideWhenUsed/>
    <w:rsid w:val="000E2509"/>
    <w:rPr>
      <w:color w:val="0000FF"/>
      <w:u w:val="single"/>
    </w:rPr>
  </w:style>
  <w:style w:type="character" w:styleId="UyteHipercze">
    <w:name w:val="FollowedHyperlink"/>
    <w:semiHidden/>
    <w:unhideWhenUsed/>
    <w:rsid w:val="000E2509"/>
    <w:rPr>
      <w:color w:val="800080"/>
      <w:u w:val="single"/>
    </w:rPr>
  </w:style>
  <w:style w:type="paragraph" w:customStyle="1" w:styleId="msonormal0">
    <w:name w:val="msonormal"/>
    <w:basedOn w:val="Normalny"/>
    <w:rsid w:val="000E2509"/>
    <w:pPr>
      <w:spacing w:before="100" w:beforeAutospacing="1" w:after="100" w:afterAutospacing="1" w:line="240" w:lineRule="auto"/>
    </w:pPr>
    <w:rPr>
      <w:rFonts w:ascii="Times New Roman" w:eastAsia="Times New Roman" w:hAnsi="Times New Roman"/>
      <w:sz w:val="24"/>
      <w:szCs w:val="24"/>
      <w:lang w:eastAsia="pl-PL"/>
    </w:rPr>
  </w:style>
  <w:style w:type="paragraph" w:styleId="Tekstprzypisudolnego">
    <w:name w:val="footnote text"/>
    <w:basedOn w:val="Normalny"/>
    <w:link w:val="TekstprzypisudolnegoZnak"/>
    <w:semiHidden/>
    <w:unhideWhenUsed/>
    <w:rsid w:val="000E2509"/>
    <w:pPr>
      <w:suppressAutoHyphens/>
      <w:spacing w:after="0" w:line="240" w:lineRule="auto"/>
    </w:pPr>
    <w:rPr>
      <w:rFonts w:ascii="Times New Roman" w:eastAsia="Times New Roman" w:hAnsi="Times New Roman"/>
      <w:sz w:val="20"/>
      <w:szCs w:val="20"/>
      <w:lang w:val="x-none" w:eastAsia="x-none"/>
    </w:rPr>
  </w:style>
  <w:style w:type="character" w:customStyle="1" w:styleId="TekstprzypisudolnegoZnak">
    <w:name w:val="Tekst przypisu dolnego Znak"/>
    <w:basedOn w:val="Domylnaczcionkaakapitu"/>
    <w:link w:val="Tekstprzypisudolnego"/>
    <w:semiHidden/>
    <w:rsid w:val="000E2509"/>
    <w:rPr>
      <w:rFonts w:ascii="Times New Roman" w:eastAsia="Times New Roman" w:hAnsi="Times New Roman" w:cs="Times New Roman"/>
      <w:sz w:val="20"/>
      <w:szCs w:val="20"/>
      <w:lang w:val="x-none" w:eastAsia="x-none"/>
    </w:rPr>
  </w:style>
  <w:style w:type="paragraph" w:styleId="Tekstkomentarza">
    <w:name w:val="annotation text"/>
    <w:basedOn w:val="Normalny"/>
    <w:link w:val="TekstkomentarzaZnak"/>
    <w:uiPriority w:val="99"/>
    <w:semiHidden/>
    <w:unhideWhenUsed/>
    <w:rsid w:val="000E2509"/>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semiHidden/>
    <w:rsid w:val="000E2509"/>
    <w:rPr>
      <w:rFonts w:ascii="Calibri" w:eastAsia="Calibri" w:hAnsi="Calibri" w:cs="Times New Roman"/>
      <w:sz w:val="20"/>
      <w:szCs w:val="20"/>
      <w:lang w:val="x-none" w:eastAsia="x-none"/>
    </w:rPr>
  </w:style>
  <w:style w:type="paragraph" w:styleId="Nagwek">
    <w:name w:val="header"/>
    <w:basedOn w:val="Normalny"/>
    <w:link w:val="NagwekZnak"/>
    <w:uiPriority w:val="99"/>
    <w:semiHidden/>
    <w:unhideWhenUsed/>
    <w:rsid w:val="000E2509"/>
    <w:pPr>
      <w:tabs>
        <w:tab w:val="center" w:pos="4819"/>
        <w:tab w:val="right" w:pos="9071"/>
      </w:tabs>
      <w:suppressAutoHyphens/>
      <w:spacing w:after="0" w:line="240" w:lineRule="auto"/>
    </w:pPr>
    <w:rPr>
      <w:rFonts w:ascii="Times New Roman" w:eastAsia="Times New Roman" w:hAnsi="Times New Roman"/>
      <w:sz w:val="20"/>
      <w:szCs w:val="20"/>
      <w:lang w:val="x-none" w:eastAsia="x-none"/>
    </w:rPr>
  </w:style>
  <w:style w:type="character" w:customStyle="1" w:styleId="NagwekZnak">
    <w:name w:val="Nagłówek Znak"/>
    <w:basedOn w:val="Domylnaczcionkaakapitu"/>
    <w:link w:val="Nagwek"/>
    <w:uiPriority w:val="99"/>
    <w:semiHidden/>
    <w:rsid w:val="000E2509"/>
    <w:rPr>
      <w:rFonts w:ascii="Times New Roman" w:eastAsia="Times New Roman" w:hAnsi="Times New Roman" w:cs="Times New Roman"/>
      <w:sz w:val="20"/>
      <w:szCs w:val="20"/>
      <w:lang w:val="x-none" w:eastAsia="x-none"/>
    </w:rPr>
  </w:style>
  <w:style w:type="paragraph" w:styleId="Stopka">
    <w:name w:val="footer"/>
    <w:basedOn w:val="Normalny"/>
    <w:link w:val="StopkaZnak"/>
    <w:uiPriority w:val="99"/>
    <w:semiHidden/>
    <w:unhideWhenUsed/>
    <w:rsid w:val="000E2509"/>
    <w:pPr>
      <w:tabs>
        <w:tab w:val="center" w:pos="4536"/>
        <w:tab w:val="right" w:pos="9072"/>
      </w:tabs>
      <w:suppressAutoHyphens/>
      <w:spacing w:after="0" w:line="240" w:lineRule="auto"/>
    </w:pPr>
    <w:rPr>
      <w:rFonts w:ascii="Times New Roman" w:eastAsia="Times New Roman" w:hAnsi="Times New Roman"/>
      <w:sz w:val="24"/>
      <w:szCs w:val="20"/>
      <w:lang w:val="x-none" w:eastAsia="x-none"/>
    </w:rPr>
  </w:style>
  <w:style w:type="character" w:customStyle="1" w:styleId="StopkaZnak">
    <w:name w:val="Stopka Znak"/>
    <w:basedOn w:val="Domylnaczcionkaakapitu"/>
    <w:link w:val="Stopka"/>
    <w:uiPriority w:val="99"/>
    <w:semiHidden/>
    <w:rsid w:val="000E2509"/>
    <w:rPr>
      <w:rFonts w:ascii="Times New Roman" w:eastAsia="Times New Roman" w:hAnsi="Times New Roman" w:cs="Times New Roman"/>
      <w:sz w:val="24"/>
      <w:szCs w:val="20"/>
      <w:lang w:val="x-none" w:eastAsia="x-none"/>
    </w:rPr>
  </w:style>
  <w:style w:type="paragraph" w:styleId="Tekstprzypisukocowego">
    <w:name w:val="endnote text"/>
    <w:basedOn w:val="Normalny"/>
    <w:link w:val="TekstprzypisukocowegoZnak"/>
    <w:uiPriority w:val="99"/>
    <w:semiHidden/>
    <w:unhideWhenUsed/>
    <w:rsid w:val="000E2509"/>
    <w:pPr>
      <w:spacing w:after="0" w:line="240" w:lineRule="auto"/>
    </w:pPr>
    <w:rPr>
      <w:sz w:val="20"/>
      <w:szCs w:val="20"/>
      <w:lang w:val="x-none" w:eastAsia="x-none"/>
    </w:rPr>
  </w:style>
  <w:style w:type="character" w:customStyle="1" w:styleId="TekstprzypisukocowegoZnak">
    <w:name w:val="Tekst przypisu końcowego Znak"/>
    <w:basedOn w:val="Domylnaczcionkaakapitu"/>
    <w:link w:val="Tekstprzypisukocowego"/>
    <w:uiPriority w:val="99"/>
    <w:semiHidden/>
    <w:rsid w:val="000E2509"/>
    <w:rPr>
      <w:rFonts w:ascii="Calibri" w:eastAsia="Calibri" w:hAnsi="Calibri" w:cs="Times New Roman"/>
      <w:sz w:val="20"/>
      <w:szCs w:val="20"/>
      <w:lang w:val="x-none" w:eastAsia="x-none"/>
    </w:rPr>
  </w:style>
  <w:style w:type="paragraph" w:styleId="Podtytu">
    <w:name w:val="Subtitle"/>
    <w:basedOn w:val="Normalny"/>
    <w:link w:val="PodtytuZnak"/>
    <w:qFormat/>
    <w:rsid w:val="000E2509"/>
    <w:pPr>
      <w:suppressAutoHyphens/>
      <w:spacing w:after="60" w:line="240" w:lineRule="auto"/>
      <w:jc w:val="center"/>
      <w:outlineLvl w:val="1"/>
    </w:pPr>
    <w:rPr>
      <w:rFonts w:ascii="Arial" w:eastAsia="Times New Roman" w:hAnsi="Arial"/>
      <w:sz w:val="24"/>
      <w:szCs w:val="24"/>
      <w:lang w:val="x-none" w:eastAsia="x-none"/>
    </w:rPr>
  </w:style>
  <w:style w:type="character" w:customStyle="1" w:styleId="PodtytuZnak">
    <w:name w:val="Podtytuł Znak"/>
    <w:basedOn w:val="Domylnaczcionkaakapitu"/>
    <w:link w:val="Podtytu"/>
    <w:rsid w:val="000E2509"/>
    <w:rPr>
      <w:rFonts w:ascii="Arial" w:eastAsia="Times New Roman" w:hAnsi="Arial" w:cs="Times New Roman"/>
      <w:sz w:val="24"/>
      <w:szCs w:val="24"/>
      <w:lang w:val="x-none" w:eastAsia="x-none"/>
    </w:rPr>
  </w:style>
  <w:style w:type="paragraph" w:styleId="Tytu">
    <w:name w:val="Title"/>
    <w:basedOn w:val="Normalny"/>
    <w:next w:val="Podtytu"/>
    <w:link w:val="TytuZnak"/>
    <w:qFormat/>
    <w:rsid w:val="000E2509"/>
    <w:pPr>
      <w:suppressAutoHyphens/>
      <w:spacing w:after="0" w:line="360" w:lineRule="auto"/>
      <w:jc w:val="center"/>
    </w:pPr>
    <w:rPr>
      <w:rFonts w:ascii="Times New Roman" w:eastAsia="Times New Roman" w:hAnsi="Times New Roman"/>
      <w:b/>
      <w:sz w:val="28"/>
      <w:szCs w:val="20"/>
      <w:lang w:val="x-none" w:eastAsia="x-none"/>
    </w:rPr>
  </w:style>
  <w:style w:type="character" w:customStyle="1" w:styleId="TytuZnak">
    <w:name w:val="Tytuł Znak"/>
    <w:basedOn w:val="Domylnaczcionkaakapitu"/>
    <w:link w:val="Tytu"/>
    <w:rsid w:val="000E2509"/>
    <w:rPr>
      <w:rFonts w:ascii="Times New Roman" w:eastAsia="Times New Roman" w:hAnsi="Times New Roman" w:cs="Times New Roman"/>
      <w:b/>
      <w:sz w:val="28"/>
      <w:szCs w:val="20"/>
      <w:lang w:val="x-none" w:eastAsia="x-none"/>
    </w:rPr>
  </w:style>
  <w:style w:type="paragraph" w:styleId="Tekstpodstawowy">
    <w:name w:val="Body Text"/>
    <w:basedOn w:val="Normalny"/>
    <w:link w:val="TekstpodstawowyZnak"/>
    <w:uiPriority w:val="99"/>
    <w:semiHidden/>
    <w:unhideWhenUsed/>
    <w:rsid w:val="000E2509"/>
    <w:pPr>
      <w:suppressAutoHyphens/>
      <w:spacing w:after="0" w:line="240" w:lineRule="atLeast"/>
      <w:ind w:right="284"/>
      <w:jc w:val="both"/>
    </w:pPr>
    <w:rPr>
      <w:rFonts w:ascii="Arial" w:eastAsia="Times New Roman" w:hAnsi="Arial"/>
      <w:sz w:val="18"/>
      <w:szCs w:val="20"/>
      <w:lang w:val="x-none" w:eastAsia="x-none"/>
    </w:rPr>
  </w:style>
  <w:style w:type="character" w:customStyle="1" w:styleId="TekstpodstawowyZnak">
    <w:name w:val="Tekst podstawowy Znak"/>
    <w:basedOn w:val="Domylnaczcionkaakapitu"/>
    <w:link w:val="Tekstpodstawowy"/>
    <w:uiPriority w:val="99"/>
    <w:semiHidden/>
    <w:rsid w:val="000E2509"/>
    <w:rPr>
      <w:rFonts w:ascii="Arial" w:eastAsia="Times New Roman" w:hAnsi="Arial" w:cs="Times New Roman"/>
      <w:sz w:val="18"/>
      <w:szCs w:val="20"/>
      <w:lang w:val="x-none" w:eastAsia="x-none"/>
    </w:rPr>
  </w:style>
  <w:style w:type="paragraph" w:styleId="Tekstpodstawowywcity">
    <w:name w:val="Body Text Indent"/>
    <w:basedOn w:val="Normalny"/>
    <w:link w:val="TekstpodstawowywcityZnak"/>
    <w:semiHidden/>
    <w:unhideWhenUsed/>
    <w:rsid w:val="000E2509"/>
    <w:pPr>
      <w:suppressAutoHyphens/>
      <w:spacing w:after="0" w:line="240" w:lineRule="atLeast"/>
      <w:ind w:left="426"/>
      <w:jc w:val="both"/>
    </w:pPr>
    <w:rPr>
      <w:rFonts w:ascii="Times New Roman" w:eastAsia="Times New Roman" w:hAnsi="Times New Roman"/>
      <w:sz w:val="24"/>
      <w:szCs w:val="20"/>
      <w:lang w:val="x-none" w:eastAsia="x-none"/>
    </w:rPr>
  </w:style>
  <w:style w:type="character" w:customStyle="1" w:styleId="TekstpodstawowywcityZnak">
    <w:name w:val="Tekst podstawowy wcięty Znak"/>
    <w:basedOn w:val="Domylnaczcionkaakapitu"/>
    <w:link w:val="Tekstpodstawowywcity"/>
    <w:semiHidden/>
    <w:rsid w:val="000E2509"/>
    <w:rPr>
      <w:rFonts w:ascii="Times New Roman" w:eastAsia="Times New Roman" w:hAnsi="Times New Roman" w:cs="Times New Roman"/>
      <w:sz w:val="24"/>
      <w:szCs w:val="20"/>
      <w:lang w:val="x-none" w:eastAsia="x-none"/>
    </w:rPr>
  </w:style>
  <w:style w:type="paragraph" w:styleId="Tekstpodstawowy2">
    <w:name w:val="Body Text 2"/>
    <w:basedOn w:val="Normalny"/>
    <w:link w:val="Tekstpodstawowy2Znak"/>
    <w:semiHidden/>
    <w:unhideWhenUsed/>
    <w:rsid w:val="000E2509"/>
    <w:pPr>
      <w:tabs>
        <w:tab w:val="left" w:pos="142"/>
      </w:tabs>
      <w:suppressAutoHyphens/>
      <w:spacing w:after="0" w:line="240" w:lineRule="auto"/>
      <w:jc w:val="both"/>
    </w:pPr>
    <w:rPr>
      <w:rFonts w:ascii="Times New Roman" w:eastAsia="Times New Roman" w:hAnsi="Times New Roman"/>
      <w:b/>
      <w:sz w:val="24"/>
      <w:szCs w:val="20"/>
      <w:lang w:val="x-none" w:eastAsia="x-none"/>
    </w:rPr>
  </w:style>
  <w:style w:type="character" w:customStyle="1" w:styleId="Tekstpodstawowy2Znak">
    <w:name w:val="Tekst podstawowy 2 Znak"/>
    <w:basedOn w:val="Domylnaczcionkaakapitu"/>
    <w:link w:val="Tekstpodstawowy2"/>
    <w:semiHidden/>
    <w:rsid w:val="000E2509"/>
    <w:rPr>
      <w:rFonts w:ascii="Times New Roman" w:eastAsia="Times New Roman" w:hAnsi="Times New Roman" w:cs="Times New Roman"/>
      <w:b/>
      <w:sz w:val="24"/>
      <w:szCs w:val="20"/>
      <w:lang w:val="x-none" w:eastAsia="x-none"/>
    </w:rPr>
  </w:style>
  <w:style w:type="paragraph" w:styleId="Tekstpodstawowy3">
    <w:name w:val="Body Text 3"/>
    <w:basedOn w:val="Normalny"/>
    <w:link w:val="Tekstpodstawowy3Znak"/>
    <w:semiHidden/>
    <w:unhideWhenUsed/>
    <w:rsid w:val="000E2509"/>
    <w:pPr>
      <w:suppressAutoHyphens/>
      <w:spacing w:after="0" w:line="240" w:lineRule="auto"/>
      <w:jc w:val="center"/>
    </w:pPr>
    <w:rPr>
      <w:rFonts w:ascii="Times New Roman" w:eastAsia="Times New Roman" w:hAnsi="Times New Roman"/>
      <w:b/>
      <w:bCs/>
      <w:color w:val="3366FF"/>
      <w:sz w:val="72"/>
      <w:szCs w:val="20"/>
      <w:lang w:val="x-none" w:eastAsia="x-none"/>
    </w:rPr>
  </w:style>
  <w:style w:type="character" w:customStyle="1" w:styleId="Tekstpodstawowy3Znak">
    <w:name w:val="Tekst podstawowy 3 Znak"/>
    <w:basedOn w:val="Domylnaczcionkaakapitu"/>
    <w:link w:val="Tekstpodstawowy3"/>
    <w:semiHidden/>
    <w:rsid w:val="000E2509"/>
    <w:rPr>
      <w:rFonts w:ascii="Times New Roman" w:eastAsia="Times New Roman" w:hAnsi="Times New Roman" w:cs="Times New Roman"/>
      <w:b/>
      <w:bCs/>
      <w:color w:val="3366FF"/>
      <w:sz w:val="72"/>
      <w:szCs w:val="20"/>
      <w:lang w:val="x-none" w:eastAsia="x-none"/>
    </w:rPr>
  </w:style>
  <w:style w:type="paragraph" w:styleId="Tekstpodstawowywcity2">
    <w:name w:val="Body Text Indent 2"/>
    <w:basedOn w:val="Normalny"/>
    <w:link w:val="Tekstpodstawowywcity2Znak"/>
    <w:semiHidden/>
    <w:unhideWhenUsed/>
    <w:rsid w:val="000E2509"/>
    <w:pPr>
      <w:suppressAutoHyphens/>
      <w:spacing w:after="120" w:line="480" w:lineRule="auto"/>
      <w:ind w:left="283"/>
    </w:pPr>
    <w:rPr>
      <w:rFonts w:ascii="Times New Roman" w:eastAsia="Times New Roman" w:hAnsi="Times New Roman"/>
      <w:sz w:val="20"/>
      <w:szCs w:val="20"/>
      <w:lang w:val="x-none" w:eastAsia="x-none"/>
    </w:rPr>
  </w:style>
  <w:style w:type="character" w:customStyle="1" w:styleId="Tekstpodstawowywcity2Znak">
    <w:name w:val="Tekst podstawowy wcięty 2 Znak"/>
    <w:basedOn w:val="Domylnaczcionkaakapitu"/>
    <w:link w:val="Tekstpodstawowywcity2"/>
    <w:semiHidden/>
    <w:rsid w:val="000E2509"/>
    <w:rPr>
      <w:rFonts w:ascii="Times New Roman" w:eastAsia="Times New Roman" w:hAnsi="Times New Roman" w:cs="Times New Roman"/>
      <w:sz w:val="20"/>
      <w:szCs w:val="20"/>
      <w:lang w:val="x-none" w:eastAsia="x-none"/>
    </w:rPr>
  </w:style>
  <w:style w:type="paragraph" w:styleId="Tekstpodstawowywcity3">
    <w:name w:val="Body Text Indent 3"/>
    <w:basedOn w:val="Normalny"/>
    <w:link w:val="Tekstpodstawowywcity3Znak"/>
    <w:semiHidden/>
    <w:unhideWhenUsed/>
    <w:rsid w:val="000E2509"/>
    <w:pPr>
      <w:spacing w:after="120" w:line="240" w:lineRule="auto"/>
      <w:ind w:left="283"/>
    </w:pPr>
    <w:rPr>
      <w:rFonts w:ascii="Times New Roman" w:eastAsia="Times New Roman" w:hAnsi="Times New Roman"/>
      <w:sz w:val="16"/>
      <w:szCs w:val="16"/>
      <w:lang w:val="x-none" w:eastAsia="pl-PL"/>
    </w:rPr>
  </w:style>
  <w:style w:type="character" w:customStyle="1" w:styleId="Tekstpodstawowywcity3Znak">
    <w:name w:val="Tekst podstawowy wcięty 3 Znak"/>
    <w:basedOn w:val="Domylnaczcionkaakapitu"/>
    <w:link w:val="Tekstpodstawowywcity3"/>
    <w:semiHidden/>
    <w:rsid w:val="000E2509"/>
    <w:rPr>
      <w:rFonts w:ascii="Times New Roman" w:eastAsia="Times New Roman" w:hAnsi="Times New Roman" w:cs="Times New Roman"/>
      <w:sz w:val="16"/>
      <w:szCs w:val="16"/>
      <w:lang w:val="x-none" w:eastAsia="pl-PL"/>
    </w:rPr>
  </w:style>
  <w:style w:type="paragraph" w:styleId="Tekstblokowy">
    <w:name w:val="Block Text"/>
    <w:basedOn w:val="Normalny"/>
    <w:semiHidden/>
    <w:unhideWhenUsed/>
    <w:rsid w:val="000E2509"/>
    <w:pPr>
      <w:widowControl w:val="0"/>
      <w:tabs>
        <w:tab w:val="left" w:pos="6237"/>
        <w:tab w:val="left" w:pos="8080"/>
        <w:tab w:val="left" w:pos="9781"/>
      </w:tabs>
      <w:autoSpaceDE w:val="0"/>
      <w:autoSpaceDN w:val="0"/>
      <w:spacing w:after="0" w:line="360" w:lineRule="auto"/>
      <w:ind w:left="284" w:right="20" w:hanging="284"/>
      <w:jc w:val="both"/>
    </w:pPr>
    <w:rPr>
      <w:rFonts w:ascii="Times New Roman" w:eastAsia="Times New Roman" w:hAnsi="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E2509"/>
    <w:rPr>
      <w:b/>
      <w:bCs/>
    </w:rPr>
  </w:style>
  <w:style w:type="character" w:customStyle="1" w:styleId="TematkomentarzaZnak">
    <w:name w:val="Temat komentarza Znak"/>
    <w:basedOn w:val="TekstkomentarzaZnak"/>
    <w:link w:val="Tematkomentarza"/>
    <w:uiPriority w:val="99"/>
    <w:semiHidden/>
    <w:rsid w:val="000E2509"/>
    <w:rPr>
      <w:rFonts w:ascii="Calibri" w:eastAsia="Calibri" w:hAnsi="Calibri" w:cs="Times New Roman"/>
      <w:b/>
      <w:bCs/>
      <w:sz w:val="20"/>
      <w:szCs w:val="20"/>
      <w:lang w:val="x-none" w:eastAsia="x-none"/>
    </w:rPr>
  </w:style>
  <w:style w:type="paragraph" w:styleId="Tekstdymka">
    <w:name w:val="Balloon Text"/>
    <w:basedOn w:val="Normalny"/>
    <w:link w:val="TekstdymkaZnak"/>
    <w:uiPriority w:val="99"/>
    <w:semiHidden/>
    <w:unhideWhenUsed/>
    <w:rsid w:val="000E2509"/>
    <w:pPr>
      <w:suppressAutoHyphens/>
      <w:spacing w:after="0" w:line="240" w:lineRule="auto"/>
    </w:pPr>
    <w:rPr>
      <w:rFonts w:ascii="Tahoma" w:eastAsia="Times New Roman" w:hAnsi="Tahoma"/>
      <w:sz w:val="16"/>
      <w:szCs w:val="16"/>
      <w:lang w:val="x-none" w:eastAsia="x-none"/>
    </w:rPr>
  </w:style>
  <w:style w:type="character" w:customStyle="1" w:styleId="TekstdymkaZnak">
    <w:name w:val="Tekst dymka Znak"/>
    <w:basedOn w:val="Domylnaczcionkaakapitu"/>
    <w:link w:val="Tekstdymka"/>
    <w:uiPriority w:val="99"/>
    <w:semiHidden/>
    <w:rsid w:val="000E2509"/>
    <w:rPr>
      <w:rFonts w:ascii="Tahoma" w:eastAsia="Times New Roman" w:hAnsi="Tahoma" w:cs="Times New Roman"/>
      <w:sz w:val="16"/>
      <w:szCs w:val="16"/>
      <w:lang w:val="x-none" w:eastAsia="x-none"/>
    </w:rPr>
  </w:style>
  <w:style w:type="paragraph" w:styleId="Poprawka">
    <w:name w:val="Revision"/>
    <w:uiPriority w:val="99"/>
    <w:semiHidden/>
    <w:rsid w:val="000E2509"/>
    <w:pPr>
      <w:spacing w:after="0" w:line="240" w:lineRule="auto"/>
    </w:pPr>
    <w:rPr>
      <w:rFonts w:ascii="Calibri" w:eastAsia="Calibri" w:hAnsi="Calibri" w:cs="Times New Roman"/>
    </w:rPr>
  </w:style>
  <w:style w:type="paragraph" w:styleId="Akapitzlist">
    <w:name w:val="List Paragraph"/>
    <w:basedOn w:val="Normalny"/>
    <w:uiPriority w:val="34"/>
    <w:qFormat/>
    <w:rsid w:val="000E2509"/>
    <w:pPr>
      <w:suppressAutoHyphens/>
      <w:spacing w:after="0" w:line="240" w:lineRule="auto"/>
      <w:ind w:left="708"/>
    </w:pPr>
    <w:rPr>
      <w:rFonts w:ascii="Times New Roman" w:eastAsia="Times New Roman" w:hAnsi="Times New Roman" w:cs="Century Gothic"/>
      <w:sz w:val="20"/>
      <w:szCs w:val="20"/>
    </w:rPr>
  </w:style>
  <w:style w:type="paragraph" w:customStyle="1" w:styleId="Tekstdugiegocytatu">
    <w:name w:val="Tekst długiego cytatu"/>
    <w:basedOn w:val="Normalny"/>
    <w:rsid w:val="000E2509"/>
    <w:pPr>
      <w:suppressAutoHyphens/>
      <w:spacing w:after="0" w:line="240" w:lineRule="atLeast"/>
      <w:ind w:left="357" w:right="284" w:hanging="357"/>
      <w:jc w:val="both"/>
    </w:pPr>
    <w:rPr>
      <w:rFonts w:ascii="Times New Roman" w:eastAsia="Times New Roman" w:hAnsi="Times New Roman" w:cs="Century Gothic"/>
      <w:b/>
      <w:sz w:val="24"/>
      <w:szCs w:val="20"/>
    </w:rPr>
  </w:style>
  <w:style w:type="paragraph" w:customStyle="1" w:styleId="Default">
    <w:name w:val="Default"/>
    <w:rsid w:val="000E2509"/>
    <w:pPr>
      <w:autoSpaceDE w:val="0"/>
      <w:autoSpaceDN w:val="0"/>
      <w:adjustRightInd w:val="0"/>
      <w:spacing w:after="0" w:line="240" w:lineRule="auto"/>
    </w:pPr>
    <w:rPr>
      <w:rFonts w:ascii="Century Gothic" w:eastAsia="Times New Roman" w:hAnsi="Century Gothic" w:cs="Century Gothic"/>
      <w:color w:val="000000"/>
      <w:sz w:val="24"/>
      <w:szCs w:val="24"/>
      <w:lang w:eastAsia="pl-PL"/>
    </w:rPr>
  </w:style>
  <w:style w:type="paragraph" w:customStyle="1" w:styleId="Zawartotabeli">
    <w:name w:val="Zawartość tabeli"/>
    <w:basedOn w:val="Normalny"/>
    <w:rsid w:val="000E2509"/>
    <w:pPr>
      <w:suppressLineNumbers/>
      <w:suppressAutoHyphens/>
      <w:spacing w:after="0" w:line="240" w:lineRule="auto"/>
    </w:pPr>
    <w:rPr>
      <w:rFonts w:ascii="Times New Roman" w:eastAsia="Times New Roman" w:hAnsi="Times New Roman"/>
      <w:sz w:val="24"/>
      <w:szCs w:val="24"/>
      <w:lang w:eastAsia="ar-SA"/>
    </w:rPr>
  </w:style>
  <w:style w:type="character" w:styleId="Odwoaniedokomentarza">
    <w:name w:val="annotation reference"/>
    <w:uiPriority w:val="99"/>
    <w:semiHidden/>
    <w:unhideWhenUsed/>
    <w:rsid w:val="000E2509"/>
    <w:rPr>
      <w:sz w:val="16"/>
      <w:szCs w:val="16"/>
    </w:rPr>
  </w:style>
  <w:style w:type="character" w:styleId="Odwoanieprzypisukocowego">
    <w:name w:val="endnote reference"/>
    <w:uiPriority w:val="99"/>
    <w:semiHidden/>
    <w:unhideWhenUsed/>
    <w:rsid w:val="000E2509"/>
    <w:rPr>
      <w:vertAlign w:val="superscript"/>
    </w:rPr>
  </w:style>
  <w:style w:type="character" w:customStyle="1" w:styleId="st">
    <w:name w:val="st"/>
    <w:basedOn w:val="Domylnaczcionkaakapitu"/>
    <w:rsid w:val="000E2509"/>
  </w:style>
  <w:style w:type="character" w:customStyle="1" w:styleId="ZnakZnak">
    <w:name w:val="Znak Znak"/>
    <w:semiHidden/>
    <w:rsid w:val="000E2509"/>
    <w:rPr>
      <w:rFonts w:ascii="Book Antiqua" w:hAnsi="Book Antiqua" w:hint="default"/>
      <w:lang w:val="pl-PL" w:eastAsia="pl-PL" w:bidi="ar-SA"/>
    </w:rPr>
  </w:style>
  <w:style w:type="table" w:styleId="Tabela-Siatka">
    <w:name w:val="Table Grid"/>
    <w:basedOn w:val="Standardowy"/>
    <w:uiPriority w:val="59"/>
    <w:rsid w:val="000E2509"/>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83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sse.eu" TargetMode="Externa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sse.eu" TargetMode="External"/><Relationship Id="rId11" Type="http://schemas.openxmlformats.org/officeDocument/2006/relationships/image" Target="media/image3.emf"/><Relationship Id="rId5" Type="http://schemas.openxmlformats.org/officeDocument/2006/relationships/hyperlink" Target="http://www.lsse.eu"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12824</Words>
  <Characters>76946</Characters>
  <Application>Microsoft Office Word</Application>
  <DocSecurity>0</DocSecurity>
  <Lines>641</Lines>
  <Paragraphs>179</Paragraphs>
  <ScaleCrop>false</ScaleCrop>
  <Company/>
  <LinksUpToDate>false</LinksUpToDate>
  <CharactersWithSpaces>89591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Hubiak</dc:creator>
  <cp:keywords/>
  <dc:description/>
  <cp:lastModifiedBy>Justyna Hubiak</cp:lastModifiedBy>
  <cp:revision>1</cp:revision>
  <dcterms:created xsi:type="dcterms:W3CDTF">2020-03-02T12:24:00Z</dcterms:created>
  <dcterms:modified xsi:type="dcterms:W3CDTF">2020-03-02T12:24:00Z</dcterms:modified>
</cp:coreProperties>
</file>